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141AA" w14:textId="77777777" w:rsidR="00256204" w:rsidRDefault="00B52318">
      <w:pPr>
        <w:pStyle w:val="1"/>
        <w:ind w:firstLine="0"/>
        <w:jc w:val="center"/>
      </w:pPr>
      <w:r>
        <w:rPr>
          <w:b/>
          <w:bCs/>
          <w:color w:val="000000"/>
        </w:rPr>
        <w:t>КЛАСИЧНИЙ ПРИВАТНИЙ УНІВЕРСИТЕТ</w:t>
      </w:r>
    </w:p>
    <w:p w14:paraId="6270DED6" w14:textId="77777777" w:rsidR="00256204" w:rsidRDefault="00B52318">
      <w:pPr>
        <w:pStyle w:val="1"/>
        <w:tabs>
          <w:tab w:val="left" w:leader="underscore" w:pos="4406"/>
        </w:tabs>
        <w:ind w:firstLine="0"/>
        <w:jc w:val="center"/>
      </w:pPr>
      <w:r>
        <w:rPr>
          <w:b/>
          <w:bCs/>
          <w:color w:val="000000"/>
        </w:rPr>
        <w:t>КАФЕДРА</w:t>
      </w:r>
      <w:r>
        <w:t xml:space="preserve"> </w:t>
      </w:r>
      <w:r>
        <w:rPr>
          <w:b/>
          <w:bCs/>
          <w:color w:val="000000"/>
        </w:rPr>
        <w:t>ФІЗИЧНОЇ РЕАБІЛІТАЦІЇ ТА ЗДОРОВ’Я ЛЮДИНИ</w:t>
      </w:r>
    </w:p>
    <w:p w14:paraId="1F21ADE8" w14:textId="77777777" w:rsidR="00256204" w:rsidRDefault="00256204">
      <w:pPr>
        <w:pStyle w:val="22"/>
        <w:keepNext/>
        <w:keepLines/>
        <w:spacing w:after="0"/>
        <w:rPr>
          <w:color w:val="000000"/>
        </w:rPr>
      </w:pPr>
    </w:p>
    <w:p w14:paraId="6A1961EA" w14:textId="77777777" w:rsidR="00256204" w:rsidRDefault="00B52318">
      <w:pPr>
        <w:pStyle w:val="22"/>
        <w:keepNext/>
        <w:keepLines/>
        <w:spacing w:after="0"/>
      </w:pPr>
      <w:bookmarkStart w:id="0" w:name="bookmark289"/>
      <w:bookmarkStart w:id="1" w:name="bookmark290"/>
      <w:bookmarkStart w:id="2" w:name="bookmark291"/>
      <w:r>
        <w:rPr>
          <w:color w:val="000000"/>
        </w:rPr>
        <w:t>СИЛАБУС</w:t>
      </w:r>
      <w:bookmarkEnd w:id="0"/>
      <w:bookmarkEnd w:id="1"/>
      <w:bookmarkEnd w:id="2"/>
    </w:p>
    <w:p w14:paraId="6ACE3688" w14:textId="27E5CEE1" w:rsidR="00256204" w:rsidRPr="00F94882" w:rsidRDefault="00B52318">
      <w:pPr>
        <w:pStyle w:val="20"/>
        <w:ind w:firstLine="0"/>
        <w:jc w:val="center"/>
        <w:rPr>
          <w:b/>
          <w:bCs/>
          <w:color w:val="000000"/>
          <w:sz w:val="28"/>
          <w:szCs w:val="28"/>
        </w:rPr>
      </w:pPr>
      <w:r>
        <w:rPr>
          <w:b/>
          <w:bCs/>
          <w:color w:val="000000"/>
          <w:sz w:val="24"/>
          <w:szCs w:val="24"/>
        </w:rPr>
        <w:t>навчальної дисципліни</w:t>
      </w:r>
      <w:r>
        <w:rPr>
          <w:b/>
          <w:bCs/>
          <w:color w:val="000000"/>
          <w:sz w:val="24"/>
          <w:szCs w:val="24"/>
        </w:rPr>
        <w:br/>
      </w:r>
      <w:r w:rsidRPr="00F94882">
        <w:rPr>
          <w:b/>
          <w:bCs/>
          <w:color w:val="000000"/>
          <w:sz w:val="28"/>
          <w:szCs w:val="28"/>
        </w:rPr>
        <w:t>«</w:t>
      </w:r>
      <w:r w:rsidR="004B70D3" w:rsidRPr="00F94882">
        <w:rPr>
          <w:b/>
          <w:bCs/>
          <w:color w:val="000000"/>
          <w:sz w:val="28"/>
          <w:szCs w:val="28"/>
        </w:rPr>
        <w:t>БІОТЕХНОЛОГІЯ ТА ГЕННА ІНЖЕНЕРІЯ</w:t>
      </w:r>
      <w:r w:rsidRPr="00F94882">
        <w:rPr>
          <w:b/>
          <w:bCs/>
          <w:color w:val="000000"/>
          <w:sz w:val="28"/>
          <w:szCs w:val="28"/>
        </w:rPr>
        <w:t>»</w:t>
      </w:r>
    </w:p>
    <w:p w14:paraId="040EE829" w14:textId="65EC9350" w:rsidR="00256204" w:rsidRPr="0045174F" w:rsidRDefault="0045174F">
      <w:pPr>
        <w:pStyle w:val="20"/>
        <w:ind w:firstLine="0"/>
        <w:jc w:val="center"/>
        <w:rPr>
          <w:lang w:val="en-US"/>
        </w:rPr>
      </w:pPr>
      <w:r>
        <w:rPr>
          <w:lang w:val="en-US"/>
        </w:rPr>
        <w:t xml:space="preserve"> </w:t>
      </w:r>
    </w:p>
    <w:p w14:paraId="4AED1DF9" w14:textId="77777777" w:rsidR="00256204" w:rsidRDefault="00B52318">
      <w:pPr>
        <w:pStyle w:val="a7"/>
        <w:jc w:val="center"/>
      </w:pPr>
      <w:r>
        <w:rPr>
          <w:color w:val="000000"/>
        </w:rPr>
        <w:t>КОНТАКТНА ІНФОРМАЦІЯ ТА ТЕХНІЧНОЇ ДОПОМОГА</w:t>
      </w:r>
    </w:p>
    <w:p w14:paraId="05A3B253" w14:textId="58196926" w:rsidR="00256204" w:rsidRDefault="00B52318">
      <w:pPr>
        <w:pStyle w:val="a7"/>
        <w:ind w:firstLine="709"/>
        <w:jc w:val="center"/>
        <w:rPr>
          <w:b w:val="0"/>
          <w:bCs w:val="0"/>
          <w:color w:val="000000"/>
        </w:rPr>
      </w:pPr>
      <w:r>
        <w:rPr>
          <w:b w:val="0"/>
          <w:bCs w:val="0"/>
          <w:color w:val="000000"/>
        </w:rPr>
        <w:t>(включаючи електронну пошту, робочий час / місцезнаходження тощо).</w:t>
      </w:r>
    </w:p>
    <w:p w14:paraId="61E3C446" w14:textId="79ED99BA" w:rsidR="004B70D3" w:rsidRDefault="004B70D3">
      <w:pPr>
        <w:pStyle w:val="a7"/>
        <w:ind w:firstLine="709"/>
        <w:jc w:val="center"/>
        <w:rPr>
          <w:b w:val="0"/>
          <w:bCs w:val="0"/>
          <w:color w:val="000000"/>
        </w:rPr>
      </w:pPr>
    </w:p>
    <w:p w14:paraId="2EF48D23" w14:textId="77777777" w:rsidR="004B70D3" w:rsidRDefault="004B70D3" w:rsidP="004B70D3">
      <w:pPr>
        <w:jc w:val="center"/>
        <w:rPr>
          <w:b/>
        </w:rPr>
      </w:pPr>
    </w:p>
    <w:tbl>
      <w:tblPr>
        <w:tblW w:w="10136" w:type="dxa"/>
        <w:tblInd w:w="-6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3403"/>
        <w:gridCol w:w="6733"/>
      </w:tblGrid>
      <w:tr w:rsidR="004B70D3" w14:paraId="371E8635" w14:textId="77777777" w:rsidTr="004B70D3">
        <w:trPr>
          <w:trHeight w:val="520"/>
        </w:trPr>
        <w:tc>
          <w:tcPr>
            <w:tcW w:w="3403" w:type="dxa"/>
            <w:shd w:val="clear" w:color="auto" w:fill="auto"/>
          </w:tcPr>
          <w:p w14:paraId="76D75107" w14:textId="77777777" w:rsidR="004B70D3" w:rsidRDefault="004B70D3" w:rsidP="003B6FEA">
            <w:pPr>
              <w:pStyle w:val="TableParagraph"/>
              <w:ind w:left="142"/>
              <w:rPr>
                <w:b/>
                <w:sz w:val="24"/>
              </w:rPr>
            </w:pPr>
            <w:r>
              <w:rPr>
                <w:b/>
                <w:sz w:val="24"/>
              </w:rPr>
              <w:t>Викладач  (-і)</w:t>
            </w:r>
          </w:p>
        </w:tc>
        <w:tc>
          <w:tcPr>
            <w:tcW w:w="6733" w:type="dxa"/>
            <w:shd w:val="clear" w:color="auto" w:fill="auto"/>
          </w:tcPr>
          <w:p w14:paraId="3D4C672A" w14:textId="4CC40C1A" w:rsidR="004B70D3" w:rsidRPr="004B70D3" w:rsidRDefault="00E81081" w:rsidP="0017543C">
            <w:pPr>
              <w:pStyle w:val="TableParagraph"/>
              <w:ind w:left="141" w:firstLine="709"/>
              <w:rPr>
                <w:sz w:val="24"/>
                <w:szCs w:val="24"/>
              </w:rPr>
            </w:pPr>
            <w:r>
              <w:rPr>
                <w:sz w:val="24"/>
                <w:szCs w:val="24"/>
              </w:rPr>
              <w:t>Марамуха Ігор Володимирович</w:t>
            </w:r>
            <w:r w:rsidR="004B70D3" w:rsidRPr="004B70D3">
              <w:rPr>
                <w:sz w:val="24"/>
                <w:szCs w:val="24"/>
              </w:rPr>
              <w:t xml:space="preserve"> </w:t>
            </w:r>
          </w:p>
        </w:tc>
      </w:tr>
      <w:tr w:rsidR="004B70D3" w14:paraId="079B3954" w14:textId="77777777" w:rsidTr="004B70D3">
        <w:trPr>
          <w:trHeight w:val="304"/>
        </w:trPr>
        <w:tc>
          <w:tcPr>
            <w:tcW w:w="3403" w:type="dxa"/>
            <w:shd w:val="clear" w:color="auto" w:fill="auto"/>
          </w:tcPr>
          <w:p w14:paraId="290F71D4" w14:textId="77777777" w:rsidR="004B70D3" w:rsidRDefault="004B70D3" w:rsidP="003B6FEA">
            <w:pPr>
              <w:pStyle w:val="TableParagraph"/>
              <w:ind w:left="142"/>
              <w:rPr>
                <w:b/>
                <w:sz w:val="24"/>
              </w:rPr>
            </w:pPr>
            <w:r>
              <w:rPr>
                <w:b/>
                <w:sz w:val="24"/>
              </w:rPr>
              <w:t>Контактний тел.</w:t>
            </w:r>
          </w:p>
        </w:tc>
        <w:tc>
          <w:tcPr>
            <w:tcW w:w="6733" w:type="dxa"/>
            <w:shd w:val="clear" w:color="auto" w:fill="auto"/>
          </w:tcPr>
          <w:p w14:paraId="508E8BEF" w14:textId="1C4749B3" w:rsidR="004B70D3" w:rsidRPr="004B70D3" w:rsidRDefault="00E81081" w:rsidP="0017543C">
            <w:pPr>
              <w:pStyle w:val="TableParagraph"/>
              <w:ind w:firstLine="709"/>
              <w:rPr>
                <w:sz w:val="24"/>
              </w:rPr>
            </w:pPr>
            <w:r>
              <w:rPr>
                <w:sz w:val="24"/>
              </w:rPr>
              <w:t>050-922-91-22</w:t>
            </w:r>
          </w:p>
        </w:tc>
      </w:tr>
      <w:tr w:rsidR="004B70D3" w14:paraId="352D564D" w14:textId="77777777" w:rsidTr="004B70D3">
        <w:trPr>
          <w:trHeight w:val="409"/>
        </w:trPr>
        <w:tc>
          <w:tcPr>
            <w:tcW w:w="3403" w:type="dxa"/>
            <w:shd w:val="clear" w:color="auto" w:fill="auto"/>
          </w:tcPr>
          <w:p w14:paraId="68F2F566" w14:textId="77777777" w:rsidR="004B70D3" w:rsidRDefault="004B70D3" w:rsidP="003B6FEA">
            <w:pPr>
              <w:pStyle w:val="TableParagraph"/>
              <w:ind w:left="142"/>
              <w:rPr>
                <w:b/>
                <w:sz w:val="24"/>
              </w:rPr>
            </w:pPr>
            <w:r>
              <w:rPr>
                <w:b/>
                <w:sz w:val="24"/>
              </w:rPr>
              <w:t>E-mail:</w:t>
            </w:r>
          </w:p>
        </w:tc>
        <w:tc>
          <w:tcPr>
            <w:tcW w:w="6733" w:type="dxa"/>
            <w:shd w:val="clear" w:color="auto" w:fill="auto"/>
          </w:tcPr>
          <w:p w14:paraId="4BBD3880" w14:textId="35CEC6BE" w:rsidR="004B70D3" w:rsidRPr="00E81081" w:rsidRDefault="00E81081" w:rsidP="0017543C">
            <w:pPr>
              <w:ind w:left="212" w:firstLine="709"/>
              <w:rPr>
                <w:rFonts w:ascii="Times New Roman" w:hAnsi="Times New Roman" w:cs="Times New Roman"/>
                <w:sz w:val="28"/>
                <w:szCs w:val="28"/>
                <w:lang w:val="en-US"/>
              </w:rPr>
            </w:pPr>
            <w:r>
              <w:rPr>
                <w:rFonts w:ascii="Times New Roman" w:hAnsi="Times New Roman" w:cs="Times New Roman"/>
                <w:sz w:val="28"/>
                <w:szCs w:val="28"/>
                <w:shd w:val="clear" w:color="auto" w:fill="FFFFFF"/>
                <w:lang w:val="en-US"/>
              </w:rPr>
              <w:t>Mivmiv2003@gmail.com</w:t>
            </w:r>
          </w:p>
        </w:tc>
      </w:tr>
      <w:tr w:rsidR="004B70D3" w14:paraId="15171A22" w14:textId="77777777" w:rsidTr="004B70D3">
        <w:trPr>
          <w:trHeight w:val="659"/>
        </w:trPr>
        <w:tc>
          <w:tcPr>
            <w:tcW w:w="3403" w:type="dxa"/>
            <w:shd w:val="clear" w:color="auto" w:fill="auto"/>
          </w:tcPr>
          <w:p w14:paraId="27548C9C" w14:textId="77777777" w:rsidR="004B70D3" w:rsidRDefault="004B70D3" w:rsidP="003B6FEA">
            <w:pPr>
              <w:pStyle w:val="TableParagraph"/>
              <w:ind w:left="142"/>
              <w:rPr>
                <w:b/>
                <w:sz w:val="24"/>
              </w:rPr>
            </w:pPr>
            <w:r>
              <w:rPr>
                <w:b/>
                <w:sz w:val="24"/>
              </w:rPr>
              <w:t>Сторінка курсу на сайті підтримки навчальних програм КПУ</w:t>
            </w:r>
          </w:p>
        </w:tc>
        <w:tc>
          <w:tcPr>
            <w:tcW w:w="6733" w:type="dxa"/>
            <w:shd w:val="clear" w:color="auto" w:fill="auto"/>
          </w:tcPr>
          <w:p w14:paraId="71A2FED5" w14:textId="3FC6C9DE" w:rsidR="004B70D3" w:rsidRPr="004B70D3" w:rsidRDefault="004B5B69" w:rsidP="0017543C">
            <w:pPr>
              <w:ind w:firstLine="709"/>
              <w:rPr>
                <w:rFonts w:ascii="Times New Roman" w:hAnsi="Times New Roman" w:cs="Times New Roman"/>
              </w:rPr>
            </w:pPr>
            <w:r w:rsidRPr="004B5B69">
              <w:rPr>
                <w:rStyle w:val="a8"/>
                <w:rFonts w:ascii="Times New Roman" w:hAnsi="Times New Roman" w:cs="Times New Roman"/>
                <w:sz w:val="22"/>
                <w:szCs w:val="22"/>
              </w:rPr>
              <w:t>http://www.zhu.edu.ua/cpu_edu/course/view.php?id=5088</w:t>
            </w:r>
          </w:p>
        </w:tc>
      </w:tr>
      <w:tr w:rsidR="004B70D3" w14:paraId="7CBE28F7" w14:textId="77777777" w:rsidTr="004B70D3">
        <w:trPr>
          <w:trHeight w:val="526"/>
        </w:trPr>
        <w:tc>
          <w:tcPr>
            <w:tcW w:w="3403" w:type="dxa"/>
            <w:shd w:val="clear" w:color="auto" w:fill="auto"/>
          </w:tcPr>
          <w:p w14:paraId="32523B6E" w14:textId="77777777" w:rsidR="004B70D3" w:rsidRDefault="004B70D3" w:rsidP="003B6FEA">
            <w:pPr>
              <w:pStyle w:val="TableParagraph"/>
              <w:ind w:left="142"/>
              <w:rPr>
                <w:b/>
                <w:sz w:val="24"/>
              </w:rPr>
            </w:pPr>
            <w:r>
              <w:rPr>
                <w:b/>
                <w:sz w:val="24"/>
              </w:rPr>
              <w:t>Консультації</w:t>
            </w:r>
          </w:p>
        </w:tc>
        <w:tc>
          <w:tcPr>
            <w:tcW w:w="6733" w:type="dxa"/>
            <w:shd w:val="clear" w:color="auto" w:fill="auto"/>
          </w:tcPr>
          <w:p w14:paraId="49DBEB3C" w14:textId="61F1BCD0" w:rsidR="004B70D3" w:rsidRDefault="004B70D3" w:rsidP="0017543C">
            <w:pPr>
              <w:pStyle w:val="TableParagraph"/>
              <w:ind w:left="142" w:firstLine="709"/>
              <w:rPr>
                <w:sz w:val="24"/>
              </w:rPr>
            </w:pPr>
            <w:r>
              <w:rPr>
                <w:i/>
                <w:sz w:val="24"/>
              </w:rPr>
              <w:t>Очні консультації:</w:t>
            </w:r>
            <w:r>
              <w:rPr>
                <w:sz w:val="24"/>
              </w:rPr>
              <w:t xml:space="preserve"> за графіком консультацій викладача</w:t>
            </w:r>
          </w:p>
          <w:p w14:paraId="0E480A41" w14:textId="3D41F7E1" w:rsidR="004B70D3" w:rsidRDefault="004B70D3" w:rsidP="0017543C">
            <w:pPr>
              <w:pStyle w:val="TableParagraph"/>
              <w:ind w:left="142" w:firstLine="709"/>
              <w:rPr>
                <w:sz w:val="24"/>
              </w:rPr>
            </w:pPr>
            <w:r>
              <w:rPr>
                <w:i/>
                <w:iCs/>
                <w:lang w:bidi="uk-UA"/>
              </w:rPr>
              <w:t xml:space="preserve">Консультації </w:t>
            </w:r>
            <w:r>
              <w:rPr>
                <w:i/>
                <w:iCs/>
                <w:lang w:val="en-US"/>
              </w:rPr>
              <w:t>on</w:t>
            </w:r>
            <w:r>
              <w:rPr>
                <w:i/>
                <w:iCs/>
                <w:lang w:bidi="uk-UA"/>
              </w:rPr>
              <w:t>-line:</w:t>
            </w:r>
            <w:r>
              <w:rPr>
                <w:lang w:bidi="uk-UA"/>
              </w:rPr>
              <w:t xml:space="preserve"> шляхом повідомлення на сторінці навчальної дисципліни сайту підтримки навчальних програм КПУ</w:t>
            </w:r>
            <w:r w:rsidRPr="00282227">
              <w:rPr>
                <w:rStyle w:val="a8"/>
                <w:lang w:bidi="uk-UA"/>
              </w:rPr>
              <w:t xml:space="preserve"> </w:t>
            </w:r>
            <w:r w:rsidR="004B5B69" w:rsidRPr="004B5B69">
              <w:rPr>
                <w:rStyle w:val="a8"/>
                <w:lang w:bidi="uk-UA"/>
              </w:rPr>
              <w:t>http://www.zhu.edu.ua/cpu_edu/course/view.php?id=5088</w:t>
            </w:r>
          </w:p>
        </w:tc>
      </w:tr>
    </w:tbl>
    <w:p w14:paraId="2B2F6EC8" w14:textId="55B9AC06" w:rsidR="004B70D3" w:rsidRDefault="004B70D3">
      <w:pPr>
        <w:pStyle w:val="a7"/>
        <w:ind w:firstLine="709"/>
        <w:jc w:val="center"/>
        <w:rPr>
          <w:b w:val="0"/>
          <w:bCs w:val="0"/>
          <w:color w:val="000000"/>
        </w:rPr>
      </w:pPr>
    </w:p>
    <w:p w14:paraId="448D204F" w14:textId="77777777" w:rsidR="00256204" w:rsidRDefault="00256204">
      <w:pPr>
        <w:pStyle w:val="20"/>
        <w:ind w:firstLine="709"/>
        <w:jc w:val="center"/>
        <w:rPr>
          <w:b/>
          <w:bCs/>
          <w:color w:val="000000"/>
          <w:sz w:val="24"/>
          <w:szCs w:val="24"/>
        </w:rPr>
      </w:pPr>
    </w:p>
    <w:p w14:paraId="751D3F27" w14:textId="3B9E87F5" w:rsidR="00256204" w:rsidRPr="00BF6D07" w:rsidRDefault="00B52318">
      <w:pPr>
        <w:pStyle w:val="20"/>
        <w:ind w:firstLine="709"/>
        <w:jc w:val="center"/>
        <w:rPr>
          <w:b/>
          <w:bCs/>
          <w:color w:val="000000"/>
          <w:sz w:val="28"/>
          <w:szCs w:val="28"/>
        </w:rPr>
      </w:pPr>
      <w:r w:rsidRPr="00BF6D07">
        <w:rPr>
          <w:b/>
          <w:bCs/>
          <w:color w:val="000000"/>
          <w:sz w:val="28"/>
          <w:szCs w:val="28"/>
        </w:rPr>
        <w:t>АНОТАЦІЯ</w:t>
      </w:r>
    </w:p>
    <w:p w14:paraId="4BD2958C" w14:textId="77777777" w:rsidR="00EE5B56" w:rsidRPr="00EE5B56" w:rsidRDefault="00EE5B56">
      <w:pPr>
        <w:pStyle w:val="20"/>
        <w:ind w:firstLine="709"/>
        <w:jc w:val="center"/>
        <w:rPr>
          <w:sz w:val="36"/>
          <w:szCs w:val="36"/>
        </w:rPr>
      </w:pPr>
    </w:p>
    <w:p w14:paraId="370594B1" w14:textId="081B6973" w:rsidR="008C04D7" w:rsidRPr="00BF6D07" w:rsidRDefault="008C04D7" w:rsidP="008C04D7">
      <w:pPr>
        <w:pStyle w:val="20"/>
        <w:ind w:firstLine="709"/>
        <w:jc w:val="both"/>
        <w:rPr>
          <w:sz w:val="28"/>
          <w:szCs w:val="28"/>
        </w:rPr>
      </w:pPr>
      <w:r w:rsidRPr="00BF6D07">
        <w:rPr>
          <w:sz w:val="28"/>
          <w:szCs w:val="28"/>
        </w:rPr>
        <w:t>В умовах загострення глобальних викликів, глибоке розуміння принципів функціонування природи та шляхів гармонізації відносин з нею стає критично важливим для кожної освіченої людини, а особливо – для майбутнього вчителя біології та здоров'я людини. Тому опанування курсу «</w:t>
      </w:r>
      <w:r w:rsidR="00EE5B56" w:rsidRPr="00BF6D07">
        <w:rPr>
          <w:color w:val="000000"/>
          <w:sz w:val="28"/>
          <w:szCs w:val="28"/>
        </w:rPr>
        <w:t>Біотехнологія та генна інженерія</w:t>
      </w:r>
      <w:r w:rsidRPr="00BF6D07">
        <w:rPr>
          <w:sz w:val="28"/>
          <w:szCs w:val="28"/>
        </w:rPr>
        <w:t>» є невід'ємною складовою професійного становлення, що вимагає свідомого підходу та прагнення до глибокого засвоєння знань.</w:t>
      </w:r>
    </w:p>
    <w:p w14:paraId="6C2623FD" w14:textId="4F616E3A" w:rsidR="008C04D7" w:rsidRPr="00BF6D07" w:rsidRDefault="008C04D7" w:rsidP="008C04D7">
      <w:pPr>
        <w:pStyle w:val="20"/>
        <w:ind w:firstLine="709"/>
        <w:jc w:val="both"/>
        <w:rPr>
          <w:sz w:val="28"/>
          <w:szCs w:val="28"/>
        </w:rPr>
      </w:pPr>
      <w:r w:rsidRPr="00BF6D07">
        <w:rPr>
          <w:sz w:val="28"/>
          <w:szCs w:val="28"/>
        </w:rPr>
        <w:t xml:space="preserve">Навчальна дисципліна </w:t>
      </w:r>
      <w:bookmarkStart w:id="3" w:name="_Hlk219814848"/>
      <w:r w:rsidRPr="00BF6D07">
        <w:rPr>
          <w:sz w:val="28"/>
          <w:szCs w:val="28"/>
        </w:rPr>
        <w:t>«</w:t>
      </w:r>
      <w:r w:rsidR="00EE5B56" w:rsidRPr="00BF6D07">
        <w:rPr>
          <w:color w:val="000000"/>
          <w:sz w:val="28"/>
          <w:szCs w:val="28"/>
        </w:rPr>
        <w:t>Біотехнологія та генна інженерія</w:t>
      </w:r>
      <w:r w:rsidRPr="00BF6D07">
        <w:rPr>
          <w:sz w:val="28"/>
          <w:szCs w:val="28"/>
        </w:rPr>
        <w:t xml:space="preserve">» </w:t>
      </w:r>
      <w:bookmarkEnd w:id="3"/>
      <w:r w:rsidRPr="00BF6D07">
        <w:rPr>
          <w:sz w:val="28"/>
          <w:szCs w:val="28"/>
        </w:rPr>
        <w:t>є нормативною для здобувачів першого (бакалаврського) рівня вищої освіти, галузі знань 01 Освіта/Педагогіка, за спеціальністю 014 Середня освіта, спеціалізацією 014.05 Біологія та здоров’я людини, освітня програма: Біологія та здоров’я людини. Згідно з навчальним планом вивчення дисципліни заплановано на 8 семестр 4 курс. Навчальна дисципліна «</w:t>
      </w:r>
      <w:r w:rsidR="00EE5B56" w:rsidRPr="00BF6D07">
        <w:rPr>
          <w:color w:val="000000"/>
          <w:sz w:val="28"/>
          <w:szCs w:val="28"/>
        </w:rPr>
        <w:t>Біотехнологія та генна інженерія</w:t>
      </w:r>
      <w:r w:rsidRPr="00BF6D07">
        <w:rPr>
          <w:sz w:val="28"/>
          <w:szCs w:val="28"/>
        </w:rPr>
        <w:t>» є важливою складовою професійної підготовки майбутнього вчителя і ґрунтується на базових знаннях, отриманих під час вивчення шкільних курсів з біології, географії, хімії</w:t>
      </w:r>
      <w:r w:rsidR="00EE5B56" w:rsidRPr="00BF6D07">
        <w:rPr>
          <w:sz w:val="28"/>
          <w:szCs w:val="28"/>
        </w:rPr>
        <w:t>.</w:t>
      </w:r>
    </w:p>
    <w:p w14:paraId="19365FBE" w14:textId="5BB0BD7F" w:rsidR="00EE5B56" w:rsidRPr="00BF6D07" w:rsidRDefault="00EE5B56" w:rsidP="00EE5B56">
      <w:pPr>
        <w:ind w:firstLine="540"/>
        <w:jc w:val="both"/>
        <w:rPr>
          <w:rFonts w:ascii="Times New Roman" w:hAnsi="Times New Roman" w:cs="Times New Roman"/>
          <w:sz w:val="28"/>
          <w:szCs w:val="28"/>
        </w:rPr>
      </w:pPr>
      <w:r w:rsidRPr="00BF6D07">
        <w:rPr>
          <w:rFonts w:ascii="Times New Roman" w:hAnsi="Times New Roman" w:cs="Times New Roman"/>
          <w:sz w:val="28"/>
          <w:szCs w:val="28"/>
        </w:rPr>
        <w:t xml:space="preserve">Навчальний курс «Біотехнологія та генна інженерія» є невід’ємним складником системи підготовки біологів за першим ступенем вищої освіти «бакалавр». Навчальна програма дисципліни передбачає формування і розвиток понять про сучасні біотехнологічні процеси у промисловості, рослинництві, тваринництві, медицині та охороні здоров’я, сфері </w:t>
      </w:r>
      <w:r w:rsidRPr="00BF6D07">
        <w:rPr>
          <w:rFonts w:ascii="Times New Roman" w:hAnsi="Times New Roman" w:cs="Times New Roman"/>
          <w:sz w:val="28"/>
          <w:szCs w:val="28"/>
        </w:rPr>
        <w:lastRenderedPageBreak/>
        <w:t>збереження навколишнього середовища.</w:t>
      </w:r>
    </w:p>
    <w:p w14:paraId="64E25306" w14:textId="15AD9E35" w:rsidR="006144C9" w:rsidRPr="00BF6D07" w:rsidRDefault="008C04D7" w:rsidP="008C04D7">
      <w:pPr>
        <w:pStyle w:val="20"/>
        <w:ind w:firstLine="709"/>
        <w:jc w:val="both"/>
        <w:rPr>
          <w:sz w:val="28"/>
          <w:szCs w:val="28"/>
        </w:rPr>
      </w:pPr>
      <w:r w:rsidRPr="00BF6D07">
        <w:rPr>
          <w:sz w:val="28"/>
          <w:szCs w:val="28"/>
        </w:rPr>
        <w:t>Освітній процес з дисципліни здійснюється за такими формами: навчальні заняття; самостійна робота; контрольні заходи. Видами навчальних занять згідно з навчальним планом є: лекції, практичні заняття, а також консультації.</w:t>
      </w:r>
    </w:p>
    <w:p w14:paraId="70A344C3" w14:textId="542B0F8A" w:rsidR="00256204" w:rsidRPr="00BF6D07" w:rsidRDefault="00B52318" w:rsidP="006144C9">
      <w:pPr>
        <w:pStyle w:val="20"/>
        <w:ind w:firstLine="709"/>
        <w:jc w:val="both"/>
        <w:rPr>
          <w:sz w:val="28"/>
          <w:szCs w:val="28"/>
        </w:rPr>
      </w:pPr>
      <w:r w:rsidRPr="00BF6D07">
        <w:rPr>
          <w:sz w:val="28"/>
          <w:szCs w:val="28"/>
        </w:rPr>
        <w:t xml:space="preserve">Повний курс лекційного матеріалу та методичні рекомендації до виконання самостійної роботи розміщено на </w:t>
      </w:r>
      <w:r w:rsidR="00282227" w:rsidRPr="00BF6D07">
        <w:rPr>
          <w:sz w:val="28"/>
          <w:szCs w:val="28"/>
        </w:rPr>
        <w:t>http://www.zhu.edu.ua/cpu_edu/course/view.php?id=5097</w:t>
      </w:r>
      <w:r w:rsidRPr="00BF6D07">
        <w:rPr>
          <w:sz w:val="28"/>
          <w:szCs w:val="28"/>
        </w:rPr>
        <w:t>.</w:t>
      </w:r>
    </w:p>
    <w:p w14:paraId="4291E0D4" w14:textId="77777777" w:rsidR="00256204" w:rsidRPr="00BF6D07" w:rsidRDefault="00B52318">
      <w:pPr>
        <w:pStyle w:val="20"/>
        <w:ind w:firstLine="709"/>
        <w:jc w:val="both"/>
        <w:rPr>
          <w:sz w:val="28"/>
          <w:szCs w:val="28"/>
        </w:rPr>
      </w:pPr>
      <w:r w:rsidRPr="00BF6D07">
        <w:rPr>
          <w:sz w:val="28"/>
          <w:szCs w:val="28"/>
        </w:rPr>
        <w:t xml:space="preserve">Консультації призначені для роз’яснення студентам теоретичних або практичних питань під час зустрічей з викладачем </w:t>
      </w:r>
      <w:r w:rsidRPr="00BF6D07">
        <w:rPr>
          <w:color w:val="000000"/>
          <w:sz w:val="28"/>
          <w:szCs w:val="28"/>
        </w:rPr>
        <w:t>та шляхом повідомлення на сторінці навчальної дисципліни сайту підтримки навчальних програм</w:t>
      </w:r>
      <w:r w:rsidRPr="00BF6D07">
        <w:rPr>
          <w:sz w:val="28"/>
          <w:szCs w:val="28"/>
        </w:rPr>
        <w:t>.</w:t>
      </w:r>
    </w:p>
    <w:p w14:paraId="716B05BF" w14:textId="192DC00E" w:rsidR="00256204" w:rsidRPr="00BF6D07" w:rsidRDefault="00B52318">
      <w:pPr>
        <w:pStyle w:val="20"/>
        <w:ind w:firstLine="709"/>
        <w:jc w:val="both"/>
        <w:rPr>
          <w:sz w:val="28"/>
          <w:szCs w:val="28"/>
        </w:rPr>
      </w:pPr>
      <w:r w:rsidRPr="00BF6D07">
        <w:rPr>
          <w:sz w:val="28"/>
          <w:szCs w:val="28"/>
        </w:rPr>
        <w:t xml:space="preserve">Засвоєння навчального матеріалу перевіряється за допомогою поточного контролю, який здійснюється на заняттях у формі усних відповідей, розв’язання практичних завдань, аналізу випадків, презентацій результатів самостійної роботи. Для визначення результатів модульного та підсумкового контролю використовується </w:t>
      </w:r>
      <w:r w:rsidRPr="00BF6D07">
        <w:rPr>
          <w:color w:val="000000"/>
          <w:sz w:val="28"/>
          <w:szCs w:val="28"/>
        </w:rPr>
        <w:t>система накопичення балів, яка стимулює систематичну роботу студента протягом семестру.</w:t>
      </w:r>
    </w:p>
    <w:p w14:paraId="31C85D55" w14:textId="1C12509D" w:rsidR="00256204" w:rsidRPr="00BF6D07" w:rsidRDefault="00B52318">
      <w:pPr>
        <w:pStyle w:val="20"/>
        <w:ind w:firstLine="709"/>
        <w:jc w:val="both"/>
        <w:rPr>
          <w:sz w:val="28"/>
          <w:szCs w:val="28"/>
        </w:rPr>
      </w:pPr>
      <w:r w:rsidRPr="00BF6D07">
        <w:rPr>
          <w:sz w:val="28"/>
          <w:szCs w:val="28"/>
        </w:rPr>
        <w:t xml:space="preserve">Підсумковий контроль після завершення </w:t>
      </w:r>
      <w:r w:rsidR="00363BBA" w:rsidRPr="00BF6D07">
        <w:rPr>
          <w:sz w:val="28"/>
          <w:szCs w:val="28"/>
        </w:rPr>
        <w:t>курсу</w:t>
      </w:r>
      <w:r w:rsidRPr="00BF6D07">
        <w:rPr>
          <w:sz w:val="28"/>
          <w:szCs w:val="28"/>
        </w:rPr>
        <w:t xml:space="preserve"> здійснюється у формі </w:t>
      </w:r>
      <w:r w:rsidR="00E675A9" w:rsidRPr="00BF6D07">
        <w:rPr>
          <w:sz w:val="28"/>
          <w:szCs w:val="28"/>
        </w:rPr>
        <w:t>іспиту</w:t>
      </w:r>
      <w:r w:rsidRPr="00BF6D07">
        <w:rPr>
          <w:sz w:val="28"/>
          <w:szCs w:val="28"/>
        </w:rPr>
        <w:t>.</w:t>
      </w:r>
    </w:p>
    <w:p w14:paraId="6EB163E9" w14:textId="77777777" w:rsidR="00256204" w:rsidRDefault="00256204">
      <w:pPr>
        <w:pStyle w:val="20"/>
        <w:ind w:firstLine="709"/>
        <w:jc w:val="center"/>
        <w:rPr>
          <w:b/>
          <w:bCs/>
          <w:color w:val="000000"/>
          <w:sz w:val="24"/>
          <w:szCs w:val="24"/>
        </w:rPr>
      </w:pPr>
    </w:p>
    <w:p w14:paraId="2652E046" w14:textId="77777777" w:rsidR="00256204" w:rsidRPr="00611BAA" w:rsidRDefault="00B52318">
      <w:pPr>
        <w:pStyle w:val="20"/>
        <w:ind w:firstLine="709"/>
        <w:jc w:val="center"/>
        <w:rPr>
          <w:sz w:val="28"/>
          <w:szCs w:val="28"/>
        </w:rPr>
      </w:pPr>
      <w:r w:rsidRPr="00611BAA">
        <w:rPr>
          <w:b/>
          <w:bCs/>
          <w:color w:val="000000"/>
          <w:sz w:val="28"/>
          <w:szCs w:val="28"/>
        </w:rPr>
        <w:t>ФОРМАТ НАВЧАЛЬНОЇ ДИСЦИПЛІНИ</w:t>
      </w:r>
    </w:p>
    <w:p w14:paraId="5472B65E" w14:textId="77D761B4" w:rsidR="00256204" w:rsidRDefault="00B52318">
      <w:pPr>
        <w:pStyle w:val="20"/>
        <w:ind w:firstLine="0"/>
        <w:jc w:val="center"/>
        <w:rPr>
          <w:color w:val="000000"/>
          <w:sz w:val="24"/>
          <w:szCs w:val="24"/>
        </w:rPr>
      </w:pPr>
      <w:r w:rsidRPr="00611BAA">
        <w:rPr>
          <w:color w:val="000000"/>
          <w:sz w:val="28"/>
          <w:szCs w:val="28"/>
        </w:rPr>
        <w:t xml:space="preserve">Загальна кількість годин - </w:t>
      </w:r>
      <w:r w:rsidR="00E1302D" w:rsidRPr="00611BAA">
        <w:rPr>
          <w:color w:val="000000"/>
          <w:sz w:val="28"/>
          <w:szCs w:val="28"/>
          <w:lang w:val="ru-RU"/>
        </w:rPr>
        <w:t>90</w:t>
      </w:r>
      <w:r w:rsidRPr="00611BAA">
        <w:rPr>
          <w:color w:val="000000"/>
          <w:sz w:val="28"/>
          <w:szCs w:val="28"/>
        </w:rPr>
        <w:t xml:space="preserve"> год., у т. ч. </w:t>
      </w:r>
      <w:r w:rsidR="008C04D7" w:rsidRPr="00611BAA">
        <w:rPr>
          <w:color w:val="000000"/>
          <w:sz w:val="28"/>
          <w:szCs w:val="28"/>
        </w:rPr>
        <w:t>42</w:t>
      </w:r>
      <w:r w:rsidRPr="00611BAA">
        <w:rPr>
          <w:color w:val="000000"/>
          <w:sz w:val="28"/>
          <w:szCs w:val="28"/>
        </w:rPr>
        <w:t xml:space="preserve"> годин аудиторних занять і </w:t>
      </w:r>
      <w:r w:rsidR="00E1302D" w:rsidRPr="00611BAA">
        <w:rPr>
          <w:color w:val="000000"/>
          <w:sz w:val="28"/>
          <w:szCs w:val="28"/>
          <w:lang w:val="ru-RU"/>
        </w:rPr>
        <w:t>4</w:t>
      </w:r>
      <w:r w:rsidR="008C04D7" w:rsidRPr="00611BAA">
        <w:rPr>
          <w:color w:val="000000"/>
          <w:sz w:val="28"/>
          <w:szCs w:val="28"/>
        </w:rPr>
        <w:t>8</w:t>
      </w:r>
      <w:r w:rsidRPr="00611BAA">
        <w:rPr>
          <w:color w:val="000000"/>
          <w:sz w:val="28"/>
          <w:szCs w:val="28"/>
        </w:rPr>
        <w:t>години</w:t>
      </w:r>
      <w:r w:rsidR="00611BAA">
        <w:rPr>
          <w:color w:val="000000"/>
          <w:sz w:val="28"/>
          <w:szCs w:val="28"/>
        </w:rPr>
        <w:t xml:space="preserve"> </w:t>
      </w:r>
      <w:r w:rsidRPr="00611BAA">
        <w:rPr>
          <w:color w:val="000000"/>
          <w:sz w:val="28"/>
          <w:szCs w:val="28"/>
        </w:rPr>
        <w:t xml:space="preserve">самостійної роботи студента. Кількість кредитів ECTS </w:t>
      </w:r>
      <w:r w:rsidR="000D22B8" w:rsidRPr="00611BAA">
        <w:rPr>
          <w:color w:val="000000"/>
          <w:sz w:val="28"/>
          <w:szCs w:val="28"/>
        </w:rPr>
        <w:t>–</w:t>
      </w:r>
      <w:r w:rsidRPr="00611BAA">
        <w:rPr>
          <w:color w:val="000000"/>
          <w:sz w:val="24"/>
          <w:szCs w:val="24"/>
        </w:rPr>
        <w:t xml:space="preserve"> </w:t>
      </w:r>
      <w:r w:rsidR="00E1302D" w:rsidRPr="00611BAA">
        <w:rPr>
          <w:color w:val="000000"/>
          <w:sz w:val="24"/>
          <w:szCs w:val="24"/>
          <w:lang w:val="ru-RU"/>
        </w:rPr>
        <w:t>3</w:t>
      </w:r>
      <w:r w:rsidR="000D22B8" w:rsidRPr="00611BAA">
        <w:rPr>
          <w:color w:val="000000"/>
          <w:sz w:val="24"/>
          <w:szCs w:val="24"/>
        </w:rPr>
        <w:t>.</w:t>
      </w:r>
    </w:p>
    <w:p w14:paraId="4C77C1FA" w14:textId="295977A0" w:rsidR="00611BAA" w:rsidRDefault="00611BAA">
      <w:pPr>
        <w:pStyle w:val="20"/>
        <w:ind w:firstLine="0"/>
        <w:jc w:val="center"/>
        <w:rPr>
          <w:color w:val="000000"/>
          <w:sz w:val="24"/>
          <w:szCs w:val="24"/>
        </w:rPr>
      </w:pPr>
    </w:p>
    <w:p w14:paraId="684F0CDD" w14:textId="77777777" w:rsidR="00611BAA" w:rsidRPr="00611BAA" w:rsidRDefault="00611BAA">
      <w:pPr>
        <w:pStyle w:val="20"/>
        <w:ind w:firstLine="0"/>
        <w:jc w:val="center"/>
        <w:rPr>
          <w:sz w:val="24"/>
          <w:szCs w:val="24"/>
        </w:rPr>
      </w:pPr>
    </w:p>
    <w:tbl>
      <w:tblPr>
        <w:tblW w:w="9843" w:type="dxa"/>
        <w:jc w:val="center"/>
        <w:tblLayout w:type="fixed"/>
        <w:tblCellMar>
          <w:left w:w="10" w:type="dxa"/>
          <w:right w:w="10" w:type="dxa"/>
        </w:tblCellMar>
        <w:tblLook w:val="04A0" w:firstRow="1" w:lastRow="0" w:firstColumn="1" w:lastColumn="0" w:noHBand="0" w:noVBand="1"/>
      </w:tblPr>
      <w:tblGrid>
        <w:gridCol w:w="1407"/>
        <w:gridCol w:w="1407"/>
        <w:gridCol w:w="1498"/>
        <w:gridCol w:w="1310"/>
        <w:gridCol w:w="1404"/>
        <w:gridCol w:w="1627"/>
        <w:gridCol w:w="1190"/>
      </w:tblGrid>
      <w:tr w:rsidR="00256204" w:rsidRPr="00611BAA" w14:paraId="0DCEFC49" w14:textId="77777777">
        <w:trPr>
          <w:trHeight w:hRule="exact" w:val="365"/>
          <w:jc w:val="center"/>
        </w:trPr>
        <w:tc>
          <w:tcPr>
            <w:tcW w:w="1406" w:type="dxa"/>
            <w:vMerge w:val="restart"/>
            <w:tcBorders>
              <w:top w:val="single" w:sz="4" w:space="0" w:color="000000"/>
              <w:left w:val="single" w:sz="4" w:space="0" w:color="000000"/>
            </w:tcBorders>
            <w:shd w:val="clear" w:color="auto" w:fill="FFFFFF"/>
            <w:vAlign w:val="center"/>
          </w:tcPr>
          <w:p w14:paraId="4FCB254A" w14:textId="77777777" w:rsidR="00256204" w:rsidRPr="00611BAA" w:rsidRDefault="00B52318">
            <w:pPr>
              <w:pStyle w:val="a5"/>
              <w:ind w:firstLine="0"/>
              <w:jc w:val="center"/>
              <w:rPr>
                <w:sz w:val="24"/>
                <w:szCs w:val="24"/>
              </w:rPr>
            </w:pPr>
            <w:r w:rsidRPr="00611BAA">
              <w:rPr>
                <w:color w:val="000000"/>
                <w:sz w:val="24"/>
                <w:szCs w:val="24"/>
              </w:rPr>
              <w:t>Всього кредитів</w:t>
            </w:r>
          </w:p>
        </w:tc>
        <w:tc>
          <w:tcPr>
            <w:tcW w:w="1407" w:type="dxa"/>
            <w:vMerge w:val="restart"/>
            <w:tcBorders>
              <w:top w:val="single" w:sz="4" w:space="0" w:color="000000"/>
              <w:left w:val="single" w:sz="4" w:space="0" w:color="000000"/>
            </w:tcBorders>
            <w:shd w:val="clear" w:color="auto" w:fill="FFFFFF"/>
            <w:vAlign w:val="center"/>
          </w:tcPr>
          <w:p w14:paraId="3F626C5D" w14:textId="77777777" w:rsidR="00256204" w:rsidRPr="00611BAA" w:rsidRDefault="00B52318">
            <w:pPr>
              <w:pStyle w:val="a5"/>
              <w:ind w:firstLine="0"/>
              <w:jc w:val="center"/>
              <w:rPr>
                <w:sz w:val="24"/>
                <w:szCs w:val="24"/>
              </w:rPr>
            </w:pPr>
            <w:r w:rsidRPr="00611BAA">
              <w:rPr>
                <w:color w:val="000000"/>
                <w:sz w:val="24"/>
                <w:szCs w:val="24"/>
              </w:rPr>
              <w:t>Всього годин</w:t>
            </w:r>
          </w:p>
        </w:tc>
        <w:tc>
          <w:tcPr>
            <w:tcW w:w="1498" w:type="dxa"/>
            <w:vMerge w:val="restart"/>
            <w:tcBorders>
              <w:top w:val="single" w:sz="4" w:space="0" w:color="000000"/>
              <w:left w:val="single" w:sz="4" w:space="0" w:color="000000"/>
            </w:tcBorders>
            <w:shd w:val="clear" w:color="auto" w:fill="FFFFFF"/>
            <w:vAlign w:val="center"/>
          </w:tcPr>
          <w:p w14:paraId="3DE3F584" w14:textId="77777777" w:rsidR="00256204" w:rsidRPr="00611BAA" w:rsidRDefault="00B52318">
            <w:pPr>
              <w:pStyle w:val="a5"/>
              <w:ind w:firstLine="0"/>
              <w:jc w:val="center"/>
              <w:rPr>
                <w:sz w:val="24"/>
                <w:szCs w:val="24"/>
              </w:rPr>
            </w:pPr>
            <w:r w:rsidRPr="00611BAA">
              <w:rPr>
                <w:color w:val="000000"/>
                <w:sz w:val="24"/>
                <w:szCs w:val="24"/>
              </w:rPr>
              <w:t>Аудиторних годин</w:t>
            </w:r>
          </w:p>
        </w:tc>
        <w:tc>
          <w:tcPr>
            <w:tcW w:w="4341" w:type="dxa"/>
            <w:gridSpan w:val="3"/>
            <w:tcBorders>
              <w:top w:val="single" w:sz="4" w:space="0" w:color="000000"/>
              <w:left w:val="single" w:sz="4" w:space="0" w:color="000000"/>
            </w:tcBorders>
            <w:shd w:val="clear" w:color="auto" w:fill="FFFFFF"/>
            <w:vAlign w:val="bottom"/>
          </w:tcPr>
          <w:p w14:paraId="6D4E9899" w14:textId="77777777" w:rsidR="00256204" w:rsidRPr="00611BAA" w:rsidRDefault="00B52318">
            <w:pPr>
              <w:pStyle w:val="a5"/>
              <w:ind w:firstLine="0"/>
              <w:jc w:val="center"/>
              <w:rPr>
                <w:sz w:val="24"/>
                <w:szCs w:val="24"/>
              </w:rPr>
            </w:pPr>
            <w:r w:rsidRPr="00611BAA">
              <w:rPr>
                <w:color w:val="000000"/>
                <w:sz w:val="24"/>
                <w:szCs w:val="24"/>
              </w:rPr>
              <w:t>У тому числі</w:t>
            </w:r>
          </w:p>
        </w:tc>
        <w:tc>
          <w:tcPr>
            <w:tcW w:w="1190" w:type="dxa"/>
            <w:vMerge w:val="restart"/>
            <w:tcBorders>
              <w:top w:val="single" w:sz="4" w:space="0" w:color="000000"/>
              <w:left w:val="single" w:sz="4" w:space="0" w:color="000000"/>
              <w:right w:val="single" w:sz="4" w:space="0" w:color="000000"/>
            </w:tcBorders>
            <w:shd w:val="clear" w:color="auto" w:fill="FFFFFF"/>
            <w:vAlign w:val="center"/>
          </w:tcPr>
          <w:p w14:paraId="7B412901" w14:textId="77777777" w:rsidR="00256204" w:rsidRPr="00611BAA" w:rsidRDefault="00B52318">
            <w:pPr>
              <w:pStyle w:val="a5"/>
              <w:ind w:firstLine="0"/>
              <w:jc w:val="center"/>
              <w:rPr>
                <w:sz w:val="24"/>
                <w:szCs w:val="24"/>
              </w:rPr>
            </w:pPr>
            <w:r w:rsidRPr="00611BAA">
              <w:rPr>
                <w:color w:val="000000"/>
                <w:sz w:val="24"/>
                <w:szCs w:val="24"/>
              </w:rPr>
              <w:t>Сам. робота</w:t>
            </w:r>
          </w:p>
        </w:tc>
      </w:tr>
      <w:tr w:rsidR="00256204" w:rsidRPr="00611BAA" w14:paraId="4474F0C8" w14:textId="77777777">
        <w:trPr>
          <w:trHeight w:hRule="exact" w:val="562"/>
          <w:jc w:val="center"/>
        </w:trPr>
        <w:tc>
          <w:tcPr>
            <w:tcW w:w="1406" w:type="dxa"/>
            <w:vMerge/>
            <w:tcBorders>
              <w:left w:val="single" w:sz="4" w:space="0" w:color="000000"/>
            </w:tcBorders>
            <w:shd w:val="clear" w:color="auto" w:fill="FFFFFF"/>
            <w:vAlign w:val="center"/>
          </w:tcPr>
          <w:p w14:paraId="58B125CE" w14:textId="77777777" w:rsidR="00256204" w:rsidRPr="00611BAA" w:rsidRDefault="00256204"/>
        </w:tc>
        <w:tc>
          <w:tcPr>
            <w:tcW w:w="1407" w:type="dxa"/>
            <w:vMerge/>
            <w:tcBorders>
              <w:left w:val="single" w:sz="4" w:space="0" w:color="000000"/>
            </w:tcBorders>
            <w:shd w:val="clear" w:color="auto" w:fill="FFFFFF"/>
            <w:vAlign w:val="center"/>
          </w:tcPr>
          <w:p w14:paraId="1F042CE6" w14:textId="77777777" w:rsidR="00256204" w:rsidRPr="00611BAA" w:rsidRDefault="00256204"/>
        </w:tc>
        <w:tc>
          <w:tcPr>
            <w:tcW w:w="1498" w:type="dxa"/>
            <w:vMerge/>
            <w:tcBorders>
              <w:left w:val="single" w:sz="4" w:space="0" w:color="000000"/>
            </w:tcBorders>
            <w:shd w:val="clear" w:color="auto" w:fill="FFFFFF"/>
            <w:vAlign w:val="center"/>
          </w:tcPr>
          <w:p w14:paraId="7E3B3DF4" w14:textId="77777777" w:rsidR="00256204" w:rsidRPr="00611BAA" w:rsidRDefault="00256204"/>
        </w:tc>
        <w:tc>
          <w:tcPr>
            <w:tcW w:w="1310" w:type="dxa"/>
            <w:tcBorders>
              <w:top w:val="single" w:sz="4" w:space="0" w:color="000000"/>
              <w:left w:val="single" w:sz="4" w:space="0" w:color="000000"/>
            </w:tcBorders>
            <w:shd w:val="clear" w:color="auto" w:fill="FFFFFF"/>
            <w:vAlign w:val="center"/>
          </w:tcPr>
          <w:p w14:paraId="41C4C801" w14:textId="77777777" w:rsidR="00256204" w:rsidRPr="00611BAA" w:rsidRDefault="00B52318">
            <w:pPr>
              <w:pStyle w:val="a5"/>
              <w:ind w:firstLine="0"/>
              <w:jc w:val="center"/>
              <w:rPr>
                <w:sz w:val="24"/>
                <w:szCs w:val="24"/>
              </w:rPr>
            </w:pPr>
            <w:r w:rsidRPr="00611BAA">
              <w:rPr>
                <w:color w:val="000000"/>
                <w:sz w:val="24"/>
                <w:szCs w:val="24"/>
              </w:rPr>
              <w:t>Лекц.</w:t>
            </w:r>
          </w:p>
        </w:tc>
        <w:tc>
          <w:tcPr>
            <w:tcW w:w="1404" w:type="dxa"/>
            <w:tcBorders>
              <w:top w:val="single" w:sz="4" w:space="0" w:color="000000"/>
              <w:left w:val="single" w:sz="4" w:space="0" w:color="000000"/>
            </w:tcBorders>
            <w:shd w:val="clear" w:color="auto" w:fill="FFFFFF"/>
            <w:vAlign w:val="center"/>
          </w:tcPr>
          <w:p w14:paraId="3539ACB3" w14:textId="77777777" w:rsidR="00256204" w:rsidRPr="00611BAA" w:rsidRDefault="00B52318">
            <w:pPr>
              <w:pStyle w:val="a5"/>
              <w:ind w:firstLine="0"/>
              <w:jc w:val="center"/>
              <w:rPr>
                <w:sz w:val="24"/>
                <w:szCs w:val="24"/>
              </w:rPr>
            </w:pPr>
            <w:r w:rsidRPr="00611BAA">
              <w:rPr>
                <w:color w:val="000000"/>
                <w:sz w:val="24"/>
                <w:szCs w:val="24"/>
              </w:rPr>
              <w:t>Лабор.</w:t>
            </w:r>
          </w:p>
        </w:tc>
        <w:tc>
          <w:tcPr>
            <w:tcW w:w="1627" w:type="dxa"/>
            <w:tcBorders>
              <w:top w:val="single" w:sz="4" w:space="0" w:color="000000"/>
              <w:left w:val="single" w:sz="4" w:space="0" w:color="000000"/>
            </w:tcBorders>
            <w:shd w:val="clear" w:color="auto" w:fill="FFFFFF"/>
            <w:vAlign w:val="bottom"/>
          </w:tcPr>
          <w:p w14:paraId="00A31CCF" w14:textId="77777777" w:rsidR="00256204" w:rsidRPr="00611BAA" w:rsidRDefault="00B52318">
            <w:pPr>
              <w:pStyle w:val="a5"/>
              <w:ind w:firstLine="0"/>
              <w:jc w:val="center"/>
              <w:rPr>
                <w:sz w:val="24"/>
                <w:szCs w:val="24"/>
              </w:rPr>
            </w:pPr>
            <w:r w:rsidRPr="00611BAA">
              <w:rPr>
                <w:color w:val="000000"/>
                <w:sz w:val="24"/>
                <w:szCs w:val="24"/>
              </w:rPr>
              <w:t>Семін. (практ.)</w:t>
            </w:r>
          </w:p>
        </w:tc>
        <w:tc>
          <w:tcPr>
            <w:tcW w:w="1190" w:type="dxa"/>
            <w:vMerge/>
            <w:tcBorders>
              <w:left w:val="single" w:sz="4" w:space="0" w:color="000000"/>
              <w:right w:val="single" w:sz="4" w:space="0" w:color="000000"/>
            </w:tcBorders>
            <w:shd w:val="clear" w:color="auto" w:fill="FFFFFF"/>
            <w:vAlign w:val="center"/>
          </w:tcPr>
          <w:p w14:paraId="0C94D325" w14:textId="77777777" w:rsidR="00256204" w:rsidRPr="00611BAA" w:rsidRDefault="00256204"/>
        </w:tc>
      </w:tr>
      <w:tr w:rsidR="00256204" w:rsidRPr="00611BAA" w14:paraId="00A79B60" w14:textId="77777777">
        <w:trPr>
          <w:trHeight w:hRule="exact" w:val="384"/>
          <w:jc w:val="center"/>
        </w:trPr>
        <w:tc>
          <w:tcPr>
            <w:tcW w:w="1406" w:type="dxa"/>
            <w:tcBorders>
              <w:top w:val="single" w:sz="4" w:space="0" w:color="000000"/>
              <w:left w:val="single" w:sz="4" w:space="0" w:color="000000"/>
              <w:bottom w:val="single" w:sz="4" w:space="0" w:color="000000"/>
            </w:tcBorders>
            <w:shd w:val="clear" w:color="auto" w:fill="FFFFFF"/>
            <w:vAlign w:val="center"/>
          </w:tcPr>
          <w:p w14:paraId="554612CB" w14:textId="21575CB2" w:rsidR="00256204" w:rsidRPr="00611BAA" w:rsidRDefault="00E1302D">
            <w:pPr>
              <w:pStyle w:val="a5"/>
              <w:ind w:firstLine="0"/>
              <w:jc w:val="center"/>
              <w:rPr>
                <w:sz w:val="24"/>
                <w:szCs w:val="24"/>
                <w:lang w:val="ru-RU"/>
              </w:rPr>
            </w:pPr>
            <w:r w:rsidRPr="00611BAA">
              <w:rPr>
                <w:color w:val="000000"/>
                <w:sz w:val="24"/>
                <w:szCs w:val="24"/>
                <w:lang w:val="ru-RU"/>
              </w:rPr>
              <w:t>3</w:t>
            </w:r>
          </w:p>
        </w:tc>
        <w:tc>
          <w:tcPr>
            <w:tcW w:w="1407" w:type="dxa"/>
            <w:tcBorders>
              <w:top w:val="single" w:sz="4" w:space="0" w:color="000000"/>
              <w:left w:val="single" w:sz="4" w:space="0" w:color="000000"/>
              <w:bottom w:val="single" w:sz="4" w:space="0" w:color="000000"/>
            </w:tcBorders>
            <w:shd w:val="clear" w:color="auto" w:fill="FFFFFF"/>
            <w:vAlign w:val="center"/>
          </w:tcPr>
          <w:p w14:paraId="7C4BC7B7" w14:textId="7D6758E7" w:rsidR="00256204" w:rsidRPr="00611BAA" w:rsidRDefault="00E1302D">
            <w:pPr>
              <w:pStyle w:val="a5"/>
              <w:ind w:firstLine="0"/>
              <w:jc w:val="center"/>
              <w:rPr>
                <w:sz w:val="24"/>
                <w:szCs w:val="24"/>
                <w:lang w:val="ru-RU"/>
              </w:rPr>
            </w:pPr>
            <w:r w:rsidRPr="00611BAA">
              <w:rPr>
                <w:color w:val="000000"/>
                <w:sz w:val="24"/>
                <w:szCs w:val="24"/>
                <w:lang w:val="ru-RU"/>
              </w:rPr>
              <w:t>90</w:t>
            </w:r>
          </w:p>
        </w:tc>
        <w:tc>
          <w:tcPr>
            <w:tcW w:w="1498" w:type="dxa"/>
            <w:tcBorders>
              <w:top w:val="single" w:sz="4" w:space="0" w:color="000000"/>
              <w:left w:val="single" w:sz="4" w:space="0" w:color="000000"/>
              <w:bottom w:val="single" w:sz="4" w:space="0" w:color="000000"/>
            </w:tcBorders>
            <w:shd w:val="clear" w:color="auto" w:fill="FFFFFF"/>
            <w:vAlign w:val="center"/>
          </w:tcPr>
          <w:p w14:paraId="0239ACBF" w14:textId="518F11FB" w:rsidR="00256204" w:rsidRPr="00611BAA" w:rsidRDefault="008C04D7">
            <w:pPr>
              <w:pStyle w:val="a5"/>
              <w:ind w:firstLine="0"/>
              <w:jc w:val="center"/>
              <w:rPr>
                <w:sz w:val="24"/>
                <w:szCs w:val="24"/>
              </w:rPr>
            </w:pPr>
            <w:r w:rsidRPr="00611BAA">
              <w:rPr>
                <w:sz w:val="24"/>
                <w:szCs w:val="24"/>
              </w:rPr>
              <w:t>42</w:t>
            </w:r>
          </w:p>
        </w:tc>
        <w:tc>
          <w:tcPr>
            <w:tcW w:w="1310" w:type="dxa"/>
            <w:tcBorders>
              <w:top w:val="single" w:sz="4" w:space="0" w:color="000000"/>
              <w:left w:val="single" w:sz="4" w:space="0" w:color="000000"/>
              <w:bottom w:val="single" w:sz="4" w:space="0" w:color="000000"/>
            </w:tcBorders>
            <w:shd w:val="clear" w:color="auto" w:fill="FFFFFF"/>
            <w:vAlign w:val="center"/>
          </w:tcPr>
          <w:p w14:paraId="79A4D933" w14:textId="6746D65B" w:rsidR="00256204" w:rsidRPr="00611BAA" w:rsidRDefault="008C04D7">
            <w:pPr>
              <w:pStyle w:val="a5"/>
              <w:ind w:firstLine="0"/>
              <w:jc w:val="center"/>
              <w:rPr>
                <w:sz w:val="24"/>
                <w:szCs w:val="24"/>
              </w:rPr>
            </w:pPr>
            <w:r w:rsidRPr="00611BAA">
              <w:rPr>
                <w:color w:val="000000"/>
                <w:sz w:val="24"/>
                <w:szCs w:val="24"/>
              </w:rPr>
              <w:t>28</w:t>
            </w:r>
          </w:p>
        </w:tc>
        <w:tc>
          <w:tcPr>
            <w:tcW w:w="1404" w:type="dxa"/>
            <w:tcBorders>
              <w:top w:val="single" w:sz="4" w:space="0" w:color="000000"/>
              <w:left w:val="single" w:sz="4" w:space="0" w:color="000000"/>
              <w:bottom w:val="single" w:sz="4" w:space="0" w:color="000000"/>
            </w:tcBorders>
            <w:shd w:val="clear" w:color="auto" w:fill="FFFFFF"/>
            <w:vAlign w:val="center"/>
          </w:tcPr>
          <w:p w14:paraId="442D741D" w14:textId="25B1F15C" w:rsidR="00256204" w:rsidRPr="00611BAA" w:rsidRDefault="00256204">
            <w:pPr>
              <w:pStyle w:val="a5"/>
              <w:ind w:firstLine="0"/>
              <w:jc w:val="center"/>
              <w:rPr>
                <w:sz w:val="24"/>
                <w:szCs w:val="24"/>
              </w:rPr>
            </w:pPr>
          </w:p>
        </w:tc>
        <w:tc>
          <w:tcPr>
            <w:tcW w:w="1627" w:type="dxa"/>
            <w:tcBorders>
              <w:top w:val="single" w:sz="4" w:space="0" w:color="000000"/>
              <w:left w:val="single" w:sz="4" w:space="0" w:color="000000"/>
              <w:bottom w:val="single" w:sz="4" w:space="0" w:color="000000"/>
            </w:tcBorders>
            <w:shd w:val="clear" w:color="auto" w:fill="FFFFFF"/>
            <w:vAlign w:val="center"/>
          </w:tcPr>
          <w:p w14:paraId="1ECC4D63" w14:textId="0931938F" w:rsidR="00256204" w:rsidRPr="00611BAA" w:rsidRDefault="008C04D7">
            <w:pPr>
              <w:pStyle w:val="a5"/>
              <w:ind w:firstLine="0"/>
              <w:jc w:val="center"/>
              <w:rPr>
                <w:sz w:val="24"/>
                <w:szCs w:val="24"/>
              </w:rPr>
            </w:pPr>
            <w:r w:rsidRPr="00611BAA">
              <w:rPr>
                <w:color w:val="000000"/>
                <w:sz w:val="24"/>
                <w:szCs w:val="24"/>
              </w:rPr>
              <w:t>14</w:t>
            </w:r>
          </w:p>
        </w:tc>
        <w:tc>
          <w:tcPr>
            <w:tcW w:w="11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EC18211" w14:textId="15B4C7F1" w:rsidR="00256204" w:rsidRPr="00611BAA" w:rsidRDefault="00E1302D">
            <w:pPr>
              <w:pStyle w:val="a5"/>
              <w:ind w:firstLine="0"/>
              <w:jc w:val="center"/>
              <w:rPr>
                <w:sz w:val="24"/>
                <w:szCs w:val="24"/>
              </w:rPr>
            </w:pPr>
            <w:r w:rsidRPr="00611BAA">
              <w:rPr>
                <w:color w:val="000000"/>
                <w:sz w:val="24"/>
                <w:szCs w:val="24"/>
                <w:lang w:val="ru-RU"/>
              </w:rPr>
              <w:t>4</w:t>
            </w:r>
            <w:r w:rsidR="008C04D7" w:rsidRPr="00611BAA">
              <w:rPr>
                <w:color w:val="000000"/>
                <w:sz w:val="24"/>
                <w:szCs w:val="24"/>
              </w:rPr>
              <w:t>8</w:t>
            </w:r>
          </w:p>
        </w:tc>
      </w:tr>
    </w:tbl>
    <w:p w14:paraId="39005325" w14:textId="77777777" w:rsidR="00256204" w:rsidRPr="00611BAA" w:rsidRDefault="00256204"/>
    <w:p w14:paraId="5C827ECB" w14:textId="77777777" w:rsidR="00256204" w:rsidRPr="00611BAA" w:rsidRDefault="00B52318" w:rsidP="00611BAA">
      <w:pPr>
        <w:pStyle w:val="a7"/>
        <w:jc w:val="center"/>
        <w:rPr>
          <w:sz w:val="24"/>
          <w:szCs w:val="24"/>
        </w:rPr>
      </w:pPr>
      <w:r w:rsidRPr="00611BAA">
        <w:rPr>
          <w:color w:val="000000"/>
          <w:sz w:val="24"/>
          <w:szCs w:val="24"/>
        </w:rPr>
        <w:t>ОЗНАКИ ДИСЦИПЛІНИ</w:t>
      </w:r>
    </w:p>
    <w:tbl>
      <w:tblPr>
        <w:tblW w:w="9964" w:type="dxa"/>
        <w:jc w:val="center"/>
        <w:tblLayout w:type="fixed"/>
        <w:tblCellMar>
          <w:left w:w="10" w:type="dxa"/>
          <w:right w:w="10" w:type="dxa"/>
        </w:tblCellMar>
        <w:tblLook w:val="04A0" w:firstRow="1" w:lastRow="0" w:firstColumn="1" w:lastColumn="0" w:noHBand="0" w:noVBand="1"/>
      </w:tblPr>
      <w:tblGrid>
        <w:gridCol w:w="2492"/>
        <w:gridCol w:w="2487"/>
        <w:gridCol w:w="2486"/>
        <w:gridCol w:w="2499"/>
      </w:tblGrid>
      <w:tr w:rsidR="00256204" w:rsidRPr="00611BAA" w14:paraId="10665FF6" w14:textId="77777777">
        <w:trPr>
          <w:trHeight w:hRule="exact" w:val="586"/>
          <w:jc w:val="center"/>
        </w:trPr>
        <w:tc>
          <w:tcPr>
            <w:tcW w:w="2491" w:type="dxa"/>
            <w:tcBorders>
              <w:top w:val="single" w:sz="4" w:space="0" w:color="000000"/>
              <w:left w:val="single" w:sz="4" w:space="0" w:color="000000"/>
            </w:tcBorders>
            <w:shd w:val="clear" w:color="auto" w:fill="FFFFFF"/>
            <w:vAlign w:val="bottom"/>
          </w:tcPr>
          <w:p w14:paraId="15471A93" w14:textId="77777777" w:rsidR="00256204" w:rsidRPr="00611BAA" w:rsidRDefault="00B52318">
            <w:pPr>
              <w:pStyle w:val="a5"/>
              <w:ind w:firstLine="0"/>
              <w:jc w:val="center"/>
              <w:rPr>
                <w:sz w:val="24"/>
                <w:szCs w:val="24"/>
              </w:rPr>
            </w:pPr>
            <w:r w:rsidRPr="00611BAA">
              <w:rPr>
                <w:color w:val="000000"/>
                <w:sz w:val="24"/>
                <w:szCs w:val="24"/>
              </w:rPr>
              <w:t>Курс (рік навчання)</w:t>
            </w:r>
          </w:p>
        </w:tc>
        <w:tc>
          <w:tcPr>
            <w:tcW w:w="2487" w:type="dxa"/>
            <w:tcBorders>
              <w:top w:val="single" w:sz="4" w:space="0" w:color="000000"/>
              <w:left w:val="single" w:sz="4" w:space="0" w:color="000000"/>
            </w:tcBorders>
            <w:shd w:val="clear" w:color="auto" w:fill="FFFFFF"/>
            <w:vAlign w:val="center"/>
          </w:tcPr>
          <w:p w14:paraId="63D3314C" w14:textId="77777777" w:rsidR="00256204" w:rsidRPr="00611BAA" w:rsidRDefault="00B52318">
            <w:pPr>
              <w:pStyle w:val="a5"/>
              <w:ind w:firstLine="0"/>
              <w:jc w:val="center"/>
              <w:rPr>
                <w:sz w:val="24"/>
                <w:szCs w:val="24"/>
              </w:rPr>
            </w:pPr>
            <w:r w:rsidRPr="00611BAA">
              <w:rPr>
                <w:color w:val="000000"/>
                <w:sz w:val="24"/>
                <w:szCs w:val="24"/>
              </w:rPr>
              <w:t>Семестр</w:t>
            </w:r>
          </w:p>
        </w:tc>
        <w:tc>
          <w:tcPr>
            <w:tcW w:w="2486" w:type="dxa"/>
            <w:tcBorders>
              <w:top w:val="single" w:sz="4" w:space="0" w:color="000000"/>
              <w:left w:val="single" w:sz="4" w:space="0" w:color="000000"/>
            </w:tcBorders>
            <w:shd w:val="clear" w:color="auto" w:fill="FFFFFF"/>
            <w:vAlign w:val="bottom"/>
          </w:tcPr>
          <w:p w14:paraId="38171DC8" w14:textId="77777777" w:rsidR="00256204" w:rsidRPr="00611BAA" w:rsidRDefault="00B52318">
            <w:pPr>
              <w:pStyle w:val="a5"/>
              <w:ind w:firstLine="0"/>
              <w:jc w:val="center"/>
              <w:rPr>
                <w:sz w:val="24"/>
                <w:szCs w:val="24"/>
              </w:rPr>
            </w:pPr>
            <w:r w:rsidRPr="00611BAA">
              <w:rPr>
                <w:color w:val="000000"/>
                <w:sz w:val="24"/>
                <w:szCs w:val="24"/>
              </w:rPr>
              <w:t>Цикл підготовки</w:t>
            </w:r>
          </w:p>
        </w:tc>
        <w:tc>
          <w:tcPr>
            <w:tcW w:w="2499" w:type="dxa"/>
            <w:tcBorders>
              <w:top w:val="single" w:sz="4" w:space="0" w:color="000000"/>
              <w:left w:val="single" w:sz="4" w:space="0" w:color="000000"/>
              <w:right w:val="single" w:sz="4" w:space="0" w:color="000000"/>
            </w:tcBorders>
            <w:shd w:val="clear" w:color="auto" w:fill="FFFFFF"/>
            <w:vAlign w:val="center"/>
          </w:tcPr>
          <w:p w14:paraId="69DE4E15" w14:textId="77777777" w:rsidR="00256204" w:rsidRPr="00611BAA" w:rsidRDefault="00B52318">
            <w:pPr>
              <w:pStyle w:val="a5"/>
              <w:ind w:firstLine="0"/>
              <w:jc w:val="right"/>
              <w:rPr>
                <w:sz w:val="24"/>
                <w:szCs w:val="24"/>
              </w:rPr>
            </w:pPr>
            <w:r w:rsidRPr="00611BAA">
              <w:rPr>
                <w:color w:val="000000"/>
                <w:sz w:val="24"/>
                <w:szCs w:val="24"/>
              </w:rPr>
              <w:t>Нормативна/ вибіркова</w:t>
            </w:r>
          </w:p>
        </w:tc>
      </w:tr>
      <w:tr w:rsidR="00256204" w:rsidRPr="00611BAA" w14:paraId="5A59CC13" w14:textId="77777777">
        <w:trPr>
          <w:trHeight w:hRule="exact" w:val="629"/>
          <w:jc w:val="center"/>
        </w:trPr>
        <w:tc>
          <w:tcPr>
            <w:tcW w:w="2491" w:type="dxa"/>
            <w:tcBorders>
              <w:top w:val="single" w:sz="4" w:space="0" w:color="000000"/>
              <w:left w:val="single" w:sz="4" w:space="0" w:color="000000"/>
              <w:bottom w:val="single" w:sz="4" w:space="0" w:color="000000"/>
            </w:tcBorders>
            <w:shd w:val="clear" w:color="auto" w:fill="FFFFFF"/>
            <w:vAlign w:val="center"/>
          </w:tcPr>
          <w:p w14:paraId="427C1C29" w14:textId="16B8E516" w:rsidR="00256204" w:rsidRPr="00611BAA" w:rsidRDefault="008C04D7">
            <w:pPr>
              <w:pStyle w:val="a5"/>
              <w:ind w:firstLine="0"/>
              <w:jc w:val="center"/>
              <w:rPr>
                <w:sz w:val="24"/>
                <w:szCs w:val="24"/>
              </w:rPr>
            </w:pPr>
            <w:r w:rsidRPr="00611BAA">
              <w:rPr>
                <w:sz w:val="24"/>
                <w:szCs w:val="24"/>
              </w:rPr>
              <w:t>4</w:t>
            </w:r>
          </w:p>
        </w:tc>
        <w:tc>
          <w:tcPr>
            <w:tcW w:w="2487" w:type="dxa"/>
            <w:tcBorders>
              <w:top w:val="single" w:sz="4" w:space="0" w:color="000000"/>
              <w:left w:val="single" w:sz="4" w:space="0" w:color="000000"/>
              <w:bottom w:val="single" w:sz="4" w:space="0" w:color="000000"/>
            </w:tcBorders>
            <w:shd w:val="clear" w:color="auto" w:fill="FFFFFF"/>
            <w:vAlign w:val="center"/>
          </w:tcPr>
          <w:p w14:paraId="2E5128C9" w14:textId="03D433F5" w:rsidR="00256204" w:rsidRPr="00611BAA" w:rsidRDefault="008C04D7">
            <w:pPr>
              <w:pStyle w:val="a5"/>
              <w:ind w:firstLine="0"/>
              <w:jc w:val="center"/>
              <w:rPr>
                <w:sz w:val="24"/>
                <w:szCs w:val="24"/>
              </w:rPr>
            </w:pPr>
            <w:r w:rsidRPr="00611BAA">
              <w:rPr>
                <w:sz w:val="24"/>
                <w:szCs w:val="24"/>
              </w:rPr>
              <w:t>8</w:t>
            </w:r>
          </w:p>
        </w:tc>
        <w:tc>
          <w:tcPr>
            <w:tcW w:w="2486" w:type="dxa"/>
            <w:tcBorders>
              <w:top w:val="single" w:sz="4" w:space="0" w:color="000000"/>
              <w:left w:val="single" w:sz="4" w:space="0" w:color="000000"/>
              <w:bottom w:val="single" w:sz="4" w:space="0" w:color="000000"/>
            </w:tcBorders>
            <w:shd w:val="clear" w:color="auto" w:fill="FFFFFF"/>
            <w:vAlign w:val="center"/>
          </w:tcPr>
          <w:p w14:paraId="7A968354" w14:textId="13413322" w:rsidR="00256204" w:rsidRPr="00611BAA" w:rsidRDefault="000D22B8">
            <w:pPr>
              <w:pStyle w:val="a5"/>
              <w:ind w:firstLine="0"/>
              <w:jc w:val="center"/>
              <w:rPr>
                <w:sz w:val="24"/>
                <w:szCs w:val="24"/>
              </w:rPr>
            </w:pPr>
            <w:r w:rsidRPr="00611BAA">
              <w:rPr>
                <w:color w:val="000000"/>
                <w:sz w:val="24"/>
                <w:szCs w:val="24"/>
              </w:rPr>
              <w:t>професійна</w:t>
            </w:r>
          </w:p>
        </w:tc>
        <w:tc>
          <w:tcPr>
            <w:tcW w:w="249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392553" w14:textId="0B89EF13" w:rsidR="00256204" w:rsidRPr="00611BAA" w:rsidRDefault="00231A3A">
            <w:pPr>
              <w:pStyle w:val="a5"/>
              <w:ind w:firstLine="0"/>
              <w:jc w:val="center"/>
              <w:rPr>
                <w:sz w:val="24"/>
                <w:szCs w:val="24"/>
              </w:rPr>
            </w:pPr>
            <w:r w:rsidRPr="00611BAA">
              <w:rPr>
                <w:color w:val="000000"/>
                <w:sz w:val="24"/>
                <w:szCs w:val="24"/>
              </w:rPr>
              <w:t>нормативна</w:t>
            </w:r>
          </w:p>
        </w:tc>
      </w:tr>
    </w:tbl>
    <w:p w14:paraId="41F6D689" w14:textId="77777777" w:rsidR="00256204" w:rsidRPr="00611BAA" w:rsidRDefault="00256204">
      <w:pPr>
        <w:sectPr w:rsidR="00256204" w:rsidRPr="00611BAA">
          <w:pgSz w:w="11906" w:h="16838"/>
          <w:pgMar w:top="1134" w:right="1134" w:bottom="1134" w:left="1701" w:header="0" w:footer="0" w:gutter="0"/>
          <w:cols w:space="720"/>
          <w:formProt w:val="0"/>
          <w:docGrid w:linePitch="360"/>
        </w:sectPr>
      </w:pPr>
    </w:p>
    <w:p w14:paraId="3591133F" w14:textId="77777777" w:rsidR="00256204" w:rsidRPr="000B5377" w:rsidRDefault="00B52318">
      <w:pPr>
        <w:pStyle w:val="20"/>
        <w:ind w:firstLine="709"/>
        <w:jc w:val="center"/>
        <w:rPr>
          <w:b/>
          <w:bCs/>
          <w:color w:val="000000"/>
          <w:sz w:val="28"/>
          <w:szCs w:val="28"/>
        </w:rPr>
      </w:pPr>
      <w:r w:rsidRPr="000B5377">
        <w:rPr>
          <w:b/>
          <w:bCs/>
          <w:color w:val="000000"/>
          <w:sz w:val="28"/>
          <w:szCs w:val="28"/>
        </w:rPr>
        <w:lastRenderedPageBreak/>
        <w:t>МЕТА ТА ЗАВДАННЯ НАВЧАЛЬНОЇ ДИСЦИПЛІНИ</w:t>
      </w:r>
    </w:p>
    <w:p w14:paraId="171E4A67" w14:textId="77777777" w:rsidR="00256204" w:rsidRPr="000B5377" w:rsidRDefault="00B52318">
      <w:pPr>
        <w:tabs>
          <w:tab w:val="left" w:pos="363"/>
        </w:tabs>
        <w:ind w:left="709"/>
        <w:jc w:val="center"/>
        <w:rPr>
          <w:rFonts w:ascii="Times New Roman" w:eastAsia="Times New Roman" w:hAnsi="Times New Roman" w:cs="Times New Roman"/>
          <w:b/>
          <w:bCs/>
          <w:sz w:val="28"/>
          <w:szCs w:val="28"/>
          <w:lang w:eastAsia="en-US" w:bidi="ar-SA"/>
        </w:rPr>
      </w:pPr>
      <w:r w:rsidRPr="000B5377">
        <w:rPr>
          <w:rFonts w:ascii="Times New Roman" w:eastAsia="Times New Roman" w:hAnsi="Times New Roman" w:cs="Times New Roman"/>
          <w:b/>
          <w:bCs/>
          <w:sz w:val="28"/>
          <w:szCs w:val="28"/>
          <w:lang w:eastAsia="en-US" w:bidi="ar-SA"/>
        </w:rPr>
        <w:t>ЗАПЛАНОВАНІ РЕЗУЛЬТАТИ НАВЧАННЯ</w:t>
      </w:r>
    </w:p>
    <w:p w14:paraId="00190832" w14:textId="77777777" w:rsidR="00256204" w:rsidRPr="000B5377" w:rsidRDefault="00256204">
      <w:pPr>
        <w:tabs>
          <w:tab w:val="left" w:pos="363"/>
        </w:tabs>
        <w:ind w:left="709"/>
        <w:jc w:val="center"/>
        <w:rPr>
          <w:rFonts w:ascii="Times New Roman" w:eastAsia="Times New Roman" w:hAnsi="Times New Roman" w:cs="Times New Roman"/>
          <w:b/>
          <w:bCs/>
          <w:sz w:val="28"/>
          <w:szCs w:val="28"/>
          <w:lang w:eastAsia="en-US" w:bidi="ar-SA"/>
        </w:rPr>
      </w:pPr>
    </w:p>
    <w:p w14:paraId="0F3F7E5B" w14:textId="7D8C8EA4" w:rsidR="00684939" w:rsidRPr="000B5377" w:rsidRDefault="004820A9" w:rsidP="00684939">
      <w:pPr>
        <w:ind w:firstLine="709"/>
        <w:jc w:val="both"/>
        <w:rPr>
          <w:rFonts w:ascii="Times New Roman" w:eastAsia="Times New Roman" w:hAnsi="Times New Roman" w:cs="Times New Roman"/>
          <w:sz w:val="28"/>
          <w:szCs w:val="28"/>
          <w:lang w:eastAsia="en-US" w:bidi="ar-SA"/>
        </w:rPr>
      </w:pPr>
      <w:bookmarkStart w:id="4" w:name="_Hlk196146388"/>
      <w:bookmarkStart w:id="5" w:name="_Hlk196210042"/>
      <w:bookmarkStart w:id="6" w:name="_Hlk196992521"/>
      <w:r w:rsidRPr="000B5377">
        <w:rPr>
          <w:rFonts w:ascii="Times New Roman" w:eastAsia="Times New Roman" w:hAnsi="Times New Roman" w:cs="Times New Roman"/>
          <w:b/>
          <w:bCs/>
          <w:sz w:val="28"/>
          <w:szCs w:val="28"/>
          <w:lang w:eastAsia="en-US" w:bidi="ar-SA"/>
        </w:rPr>
        <w:t>Мета навчальної дисципліни</w:t>
      </w:r>
      <w:r w:rsidRPr="000B5377">
        <w:rPr>
          <w:rFonts w:ascii="Times New Roman" w:eastAsia="Times New Roman" w:hAnsi="Times New Roman" w:cs="Times New Roman"/>
          <w:sz w:val="28"/>
          <w:szCs w:val="28"/>
          <w:lang w:eastAsia="en-US" w:bidi="ar-SA"/>
        </w:rPr>
        <w:t xml:space="preserve"> полягає у формуванні системи </w:t>
      </w:r>
      <w:r w:rsidR="00684939" w:rsidRPr="000B5377">
        <w:rPr>
          <w:rFonts w:ascii="Times New Roman" w:eastAsia="Times New Roman" w:hAnsi="Times New Roman" w:cs="Times New Roman"/>
          <w:sz w:val="28"/>
          <w:szCs w:val="28"/>
          <w:lang w:eastAsia="en-US" w:bidi="ar-SA"/>
        </w:rPr>
        <w:t>комплексного уявлення студентів про біотехнологію та генну інженерію, основні проблеми та досягнення науки на сучасному етапі розвитку</w:t>
      </w:r>
      <w:r w:rsidRPr="000B5377">
        <w:rPr>
          <w:rFonts w:ascii="Times New Roman" w:eastAsia="Times New Roman" w:hAnsi="Times New Roman" w:cs="Times New Roman"/>
          <w:sz w:val="28"/>
          <w:szCs w:val="28"/>
          <w:lang w:eastAsia="en-US" w:bidi="ar-SA"/>
        </w:rPr>
        <w:t>.</w:t>
      </w:r>
    </w:p>
    <w:p w14:paraId="324A26A3" w14:textId="77777777" w:rsidR="004820A9" w:rsidRPr="000B5377" w:rsidRDefault="004820A9" w:rsidP="004820A9">
      <w:pPr>
        <w:ind w:firstLine="709"/>
        <w:jc w:val="both"/>
        <w:rPr>
          <w:rFonts w:ascii="Times New Roman" w:eastAsia="Times New Roman" w:hAnsi="Times New Roman" w:cs="Times New Roman"/>
          <w:sz w:val="28"/>
          <w:szCs w:val="28"/>
          <w:lang w:eastAsia="en-US" w:bidi="ar-SA"/>
        </w:rPr>
      </w:pPr>
    </w:p>
    <w:p w14:paraId="61B907F1" w14:textId="77777777" w:rsidR="004820A9" w:rsidRPr="000B5377" w:rsidRDefault="004820A9" w:rsidP="004820A9">
      <w:pPr>
        <w:ind w:firstLine="709"/>
        <w:jc w:val="center"/>
        <w:rPr>
          <w:rFonts w:ascii="Times New Roman" w:eastAsia="Times New Roman" w:hAnsi="Times New Roman" w:cs="Times New Roman"/>
          <w:b/>
          <w:bCs/>
          <w:sz w:val="28"/>
          <w:szCs w:val="28"/>
          <w:lang w:eastAsia="en-US" w:bidi="ar-SA"/>
        </w:rPr>
      </w:pPr>
      <w:r w:rsidRPr="000B5377">
        <w:rPr>
          <w:rFonts w:ascii="Times New Roman" w:eastAsia="Times New Roman" w:hAnsi="Times New Roman" w:cs="Times New Roman"/>
          <w:b/>
          <w:bCs/>
          <w:sz w:val="28"/>
          <w:szCs w:val="28"/>
          <w:lang w:eastAsia="en-US" w:bidi="ar-SA"/>
        </w:rPr>
        <w:t>Завдання навчальної дисципліни</w:t>
      </w:r>
    </w:p>
    <w:p w14:paraId="52D295B5" w14:textId="738721FB" w:rsidR="00CB7575" w:rsidRPr="000B5377" w:rsidRDefault="00684939" w:rsidP="00FD66C4">
      <w:pPr>
        <w:pStyle w:val="ae"/>
        <w:numPr>
          <w:ilvl w:val="0"/>
          <w:numId w:val="3"/>
        </w:numPr>
        <w:jc w:val="both"/>
        <w:rPr>
          <w:rFonts w:ascii="Times New Roman" w:eastAsia="Times New Roman" w:hAnsi="Times New Roman" w:cs="Times New Roman"/>
          <w:sz w:val="28"/>
          <w:szCs w:val="28"/>
          <w:lang w:eastAsia="en-US" w:bidi="ar-SA"/>
        </w:rPr>
      </w:pPr>
      <w:r w:rsidRPr="000B5377">
        <w:rPr>
          <w:rFonts w:ascii="Times New Roman" w:eastAsia="Times New Roman" w:hAnsi="Times New Roman" w:cs="Times New Roman"/>
          <w:sz w:val="28"/>
          <w:szCs w:val="28"/>
          <w:lang w:eastAsia="en-US" w:bidi="ar-SA"/>
        </w:rPr>
        <w:t>Засвоєння необхідних для майбутнього спеціаліста обсягу й рівня знань, щодо основних проблем й закономірностей технологічних процесів у промисловості, рослинництві, тваринництві, медицині та охороні здоров’я</w:t>
      </w:r>
      <w:r w:rsidR="00CB7575" w:rsidRPr="000B5377">
        <w:rPr>
          <w:rFonts w:ascii="Times New Roman" w:eastAsia="Times New Roman" w:hAnsi="Times New Roman" w:cs="Times New Roman"/>
          <w:sz w:val="28"/>
          <w:szCs w:val="28"/>
          <w:lang w:eastAsia="en-US" w:bidi="ar-SA"/>
        </w:rPr>
        <w:t>;</w:t>
      </w:r>
    </w:p>
    <w:p w14:paraId="4E010800" w14:textId="37197004" w:rsidR="004820A9" w:rsidRPr="000B5377" w:rsidRDefault="00CB7575" w:rsidP="00FD66C4">
      <w:pPr>
        <w:pStyle w:val="ae"/>
        <w:numPr>
          <w:ilvl w:val="0"/>
          <w:numId w:val="3"/>
        </w:numPr>
        <w:jc w:val="both"/>
        <w:rPr>
          <w:rFonts w:ascii="Times New Roman" w:eastAsia="Times New Roman" w:hAnsi="Times New Roman" w:cs="Times New Roman"/>
          <w:sz w:val="28"/>
          <w:szCs w:val="28"/>
          <w:lang w:eastAsia="en-US" w:bidi="ar-SA"/>
        </w:rPr>
      </w:pPr>
      <w:r w:rsidRPr="000B5377">
        <w:rPr>
          <w:rFonts w:ascii="Times New Roman" w:eastAsia="Times New Roman" w:hAnsi="Times New Roman" w:cs="Times New Roman"/>
          <w:sz w:val="28"/>
          <w:szCs w:val="28"/>
          <w:lang w:eastAsia="en-US" w:bidi="ar-SA"/>
        </w:rPr>
        <w:t>Ознайомлення з сучасними досягненнями біотехнології, галузями її застосування, проблемами та перспективами біотехнологічної науки;</w:t>
      </w:r>
    </w:p>
    <w:p w14:paraId="4DA69B78" w14:textId="7396927E" w:rsidR="00E63CF8" w:rsidRPr="00E63CF8" w:rsidRDefault="004820A9" w:rsidP="00FD66C4">
      <w:pPr>
        <w:numPr>
          <w:ilvl w:val="0"/>
          <w:numId w:val="3"/>
        </w:numPr>
        <w:jc w:val="both"/>
        <w:rPr>
          <w:rFonts w:ascii="Times New Roman" w:eastAsia="Times New Roman" w:hAnsi="Times New Roman" w:cs="Times New Roman"/>
          <w:bCs/>
          <w:color w:val="auto"/>
          <w:sz w:val="28"/>
          <w:szCs w:val="28"/>
          <w:lang w:eastAsia="en-US" w:bidi="ar-SA"/>
        </w:rPr>
      </w:pPr>
      <w:r w:rsidRPr="000B5377">
        <w:rPr>
          <w:rFonts w:ascii="Times New Roman" w:eastAsia="Times New Roman" w:hAnsi="Times New Roman" w:cs="Times New Roman"/>
          <w:bCs/>
          <w:color w:val="auto"/>
          <w:sz w:val="28"/>
          <w:szCs w:val="28"/>
          <w:lang w:eastAsia="en-US" w:bidi="ar-SA"/>
        </w:rPr>
        <w:t xml:space="preserve">Вивчення </w:t>
      </w:r>
      <w:r w:rsidR="00CB7575" w:rsidRPr="000B5377">
        <w:rPr>
          <w:rFonts w:ascii="Times New Roman" w:eastAsia="Times New Roman" w:hAnsi="Times New Roman" w:cs="Times New Roman"/>
          <w:bCs/>
          <w:color w:val="auto"/>
          <w:sz w:val="28"/>
          <w:szCs w:val="28"/>
          <w:lang w:eastAsia="en-US" w:bidi="ar-SA"/>
        </w:rPr>
        <w:t xml:space="preserve"> основних розділів біотехнології та стадій біотехнологічного процесу; стану розвитку сучасної біотехнології.</w:t>
      </w:r>
    </w:p>
    <w:p w14:paraId="0BA73239" w14:textId="77777777" w:rsidR="00E63CF8" w:rsidRPr="00E63CF8" w:rsidRDefault="00E63CF8" w:rsidP="00FD66C4">
      <w:pPr>
        <w:numPr>
          <w:ilvl w:val="0"/>
          <w:numId w:val="3"/>
        </w:numPr>
        <w:jc w:val="both"/>
        <w:rPr>
          <w:rFonts w:ascii="Times New Roman" w:eastAsia="Times New Roman" w:hAnsi="Times New Roman" w:cs="Times New Roman"/>
          <w:bCs/>
          <w:color w:val="auto"/>
          <w:sz w:val="28"/>
          <w:szCs w:val="28"/>
          <w:lang w:eastAsia="en-US" w:bidi="ar-SA"/>
        </w:rPr>
      </w:pPr>
      <w:r w:rsidRPr="00E63CF8">
        <w:rPr>
          <w:rFonts w:ascii="Times New Roman" w:eastAsia="Times New Roman" w:hAnsi="Times New Roman" w:cs="Times New Roman"/>
          <w:bCs/>
          <w:color w:val="auto"/>
          <w:sz w:val="28"/>
          <w:szCs w:val="28"/>
          <w:lang w:eastAsia="en-US" w:bidi="ar-SA"/>
        </w:rPr>
        <w:t>Розвиток методичних умінь: Підготувати до застосування отриманих знань та вмінь у майбутній педагогічній діяльності для формування компетентності учнів.</w:t>
      </w:r>
    </w:p>
    <w:p w14:paraId="70E70402" w14:textId="77777777" w:rsidR="004820A9" w:rsidRPr="000B5377" w:rsidRDefault="004820A9" w:rsidP="004820A9">
      <w:pPr>
        <w:ind w:left="600"/>
        <w:jc w:val="both"/>
        <w:rPr>
          <w:rFonts w:ascii="Times New Roman" w:eastAsia="Times New Roman" w:hAnsi="Times New Roman" w:cs="Times New Roman"/>
          <w:bCs/>
          <w:color w:val="auto"/>
          <w:sz w:val="28"/>
          <w:szCs w:val="28"/>
          <w:lang w:eastAsia="en-US" w:bidi="ar-SA"/>
        </w:rPr>
      </w:pPr>
    </w:p>
    <w:p w14:paraId="6991BB9B" w14:textId="77777777" w:rsidR="004820A9" w:rsidRPr="000B5377" w:rsidRDefault="004820A9" w:rsidP="004820A9">
      <w:pPr>
        <w:jc w:val="center"/>
        <w:rPr>
          <w:rFonts w:ascii="Times New Roman" w:eastAsia="Times New Roman" w:hAnsi="Times New Roman" w:cs="Times New Roman"/>
          <w:b/>
          <w:bCs/>
          <w:sz w:val="28"/>
          <w:szCs w:val="28"/>
          <w:lang w:eastAsia="en-US" w:bidi="ar-SA"/>
        </w:rPr>
      </w:pPr>
      <w:r w:rsidRPr="000B5377">
        <w:rPr>
          <w:rFonts w:ascii="Times New Roman" w:eastAsia="Times New Roman" w:hAnsi="Times New Roman" w:cs="Times New Roman"/>
          <w:b/>
          <w:bCs/>
          <w:sz w:val="28"/>
          <w:szCs w:val="28"/>
          <w:lang w:eastAsia="en-US" w:bidi="ar-SA"/>
        </w:rPr>
        <w:t>У результаті вивчення дисципліни студенти повинні знати:</w:t>
      </w:r>
    </w:p>
    <w:p w14:paraId="3BBC16C1" w14:textId="0457102B" w:rsidR="00FA1D31" w:rsidRPr="000B5377" w:rsidRDefault="001E1B5E" w:rsidP="00FD66C4">
      <w:pPr>
        <w:numPr>
          <w:ilvl w:val="0"/>
          <w:numId w:val="3"/>
        </w:numPr>
        <w:jc w:val="both"/>
        <w:rPr>
          <w:rFonts w:ascii="Times New Roman" w:eastAsia="Times New Roman" w:hAnsi="Times New Roman" w:cs="Times New Roman"/>
          <w:bCs/>
          <w:color w:val="auto"/>
          <w:sz w:val="28"/>
          <w:szCs w:val="28"/>
          <w:lang w:eastAsia="en-US" w:bidi="ar-SA"/>
        </w:rPr>
      </w:pPr>
      <w:r w:rsidRPr="000B5377">
        <w:rPr>
          <w:rFonts w:ascii="Times New Roman" w:hAnsi="Times New Roman" w:cs="Times New Roman"/>
          <w:sz w:val="28"/>
          <w:szCs w:val="28"/>
        </w:rPr>
        <w:t>Особливості науки біотехнології, відмінності класичної та сучасної</w:t>
      </w:r>
      <w:r w:rsidR="00CB7575" w:rsidRPr="000B5377">
        <w:rPr>
          <w:rFonts w:ascii="Times New Roman" w:hAnsi="Times New Roman" w:cs="Times New Roman"/>
          <w:sz w:val="28"/>
          <w:szCs w:val="28"/>
        </w:rPr>
        <w:t xml:space="preserve"> біотехнології, особливості та сутність етапів становлення науки біотехнології;</w:t>
      </w:r>
    </w:p>
    <w:p w14:paraId="723B4793" w14:textId="69C81991" w:rsidR="00FA1D31" w:rsidRPr="000B5377" w:rsidRDefault="001E1B5E" w:rsidP="00FD66C4">
      <w:pPr>
        <w:numPr>
          <w:ilvl w:val="0"/>
          <w:numId w:val="3"/>
        </w:numPr>
        <w:jc w:val="both"/>
        <w:rPr>
          <w:rFonts w:ascii="Times New Roman" w:eastAsia="Times New Roman" w:hAnsi="Times New Roman" w:cs="Times New Roman"/>
          <w:bCs/>
          <w:color w:val="auto"/>
          <w:sz w:val="28"/>
          <w:szCs w:val="28"/>
          <w:lang w:eastAsia="en-US" w:bidi="ar-SA"/>
        </w:rPr>
      </w:pPr>
      <w:r w:rsidRPr="000B5377">
        <w:rPr>
          <w:rFonts w:ascii="Times New Roman" w:hAnsi="Times New Roman" w:cs="Times New Roman"/>
          <w:sz w:val="28"/>
          <w:szCs w:val="28"/>
        </w:rPr>
        <w:t xml:space="preserve">Особливості сучасного стану біотехнології та перспективних сфер використання її досягнень; </w:t>
      </w:r>
    </w:p>
    <w:p w14:paraId="2031A75F" w14:textId="4B934B47" w:rsidR="00FA1D31" w:rsidRPr="000B5377" w:rsidRDefault="001E1B5E" w:rsidP="00FD66C4">
      <w:pPr>
        <w:numPr>
          <w:ilvl w:val="0"/>
          <w:numId w:val="3"/>
        </w:numPr>
        <w:jc w:val="both"/>
        <w:rPr>
          <w:rFonts w:ascii="Times New Roman" w:eastAsia="Times New Roman" w:hAnsi="Times New Roman" w:cs="Times New Roman"/>
          <w:bCs/>
          <w:color w:val="auto"/>
          <w:sz w:val="28"/>
          <w:szCs w:val="28"/>
          <w:lang w:eastAsia="en-US" w:bidi="ar-SA"/>
        </w:rPr>
      </w:pPr>
      <w:r w:rsidRPr="000B5377">
        <w:rPr>
          <w:rFonts w:ascii="Times New Roman" w:hAnsi="Times New Roman" w:cs="Times New Roman"/>
          <w:sz w:val="28"/>
          <w:szCs w:val="28"/>
        </w:rPr>
        <w:t xml:space="preserve">Основні проблеми розвитку біотехнології у світі та Україні; </w:t>
      </w:r>
    </w:p>
    <w:p w14:paraId="7747E18A" w14:textId="698518A7" w:rsidR="00FA1D31" w:rsidRPr="000B5377" w:rsidRDefault="001E1B5E" w:rsidP="00FD66C4">
      <w:pPr>
        <w:numPr>
          <w:ilvl w:val="0"/>
          <w:numId w:val="3"/>
        </w:numPr>
        <w:jc w:val="both"/>
        <w:rPr>
          <w:rFonts w:ascii="Times New Roman" w:eastAsia="Times New Roman" w:hAnsi="Times New Roman" w:cs="Times New Roman"/>
          <w:bCs/>
          <w:color w:val="auto"/>
          <w:sz w:val="28"/>
          <w:szCs w:val="28"/>
          <w:lang w:eastAsia="en-US" w:bidi="ar-SA"/>
        </w:rPr>
      </w:pPr>
      <w:r w:rsidRPr="000B5377">
        <w:rPr>
          <w:rFonts w:ascii="Times New Roman" w:hAnsi="Times New Roman" w:cs="Times New Roman"/>
          <w:sz w:val="28"/>
          <w:szCs w:val="28"/>
        </w:rPr>
        <w:t>Сутність схем, с</w:t>
      </w:r>
      <w:r w:rsidR="00CB7575" w:rsidRPr="000B5377">
        <w:rPr>
          <w:rFonts w:ascii="Times New Roman" w:hAnsi="Times New Roman" w:cs="Times New Roman"/>
          <w:sz w:val="28"/>
          <w:szCs w:val="28"/>
        </w:rPr>
        <w:t xml:space="preserve">тадій, процесів біотехнологічних виробництв; </w:t>
      </w:r>
    </w:p>
    <w:p w14:paraId="28B4F486" w14:textId="6E243290" w:rsidR="004820A9" w:rsidRPr="000B5377" w:rsidRDefault="001E1B5E" w:rsidP="00FD66C4">
      <w:pPr>
        <w:numPr>
          <w:ilvl w:val="0"/>
          <w:numId w:val="3"/>
        </w:numPr>
        <w:jc w:val="both"/>
        <w:rPr>
          <w:rFonts w:ascii="Times New Roman" w:eastAsia="Times New Roman" w:hAnsi="Times New Roman" w:cs="Times New Roman"/>
          <w:bCs/>
          <w:color w:val="auto"/>
          <w:sz w:val="28"/>
          <w:szCs w:val="28"/>
          <w:lang w:eastAsia="en-US" w:bidi="ar-SA"/>
        </w:rPr>
      </w:pPr>
      <w:r w:rsidRPr="000B5377">
        <w:rPr>
          <w:rFonts w:ascii="Times New Roman" w:hAnsi="Times New Roman" w:cs="Times New Roman"/>
          <w:sz w:val="28"/>
          <w:szCs w:val="28"/>
        </w:rPr>
        <w:t>Основні методи ген</w:t>
      </w:r>
      <w:r w:rsidR="00CB7575" w:rsidRPr="000B5377">
        <w:rPr>
          <w:rFonts w:ascii="Times New Roman" w:hAnsi="Times New Roman" w:cs="Times New Roman"/>
          <w:sz w:val="28"/>
          <w:szCs w:val="28"/>
        </w:rPr>
        <w:t xml:space="preserve">ної інженерії, основні напрями використання досягнень генної інженерії у різних сферах; </w:t>
      </w:r>
    </w:p>
    <w:p w14:paraId="41159464" w14:textId="6CBBB523" w:rsidR="004820A9" w:rsidRPr="000B5377" w:rsidRDefault="004820A9" w:rsidP="00FD66C4">
      <w:pPr>
        <w:numPr>
          <w:ilvl w:val="0"/>
          <w:numId w:val="3"/>
        </w:numPr>
        <w:jc w:val="both"/>
        <w:rPr>
          <w:rFonts w:ascii="Times New Roman" w:eastAsia="Times New Roman" w:hAnsi="Times New Roman" w:cs="Times New Roman"/>
          <w:bCs/>
          <w:color w:val="auto"/>
          <w:sz w:val="28"/>
          <w:szCs w:val="28"/>
          <w:lang w:eastAsia="en-US" w:bidi="ar-SA"/>
        </w:rPr>
      </w:pPr>
      <w:r w:rsidRPr="000B5377">
        <w:rPr>
          <w:rFonts w:ascii="Times New Roman" w:eastAsia="Times New Roman" w:hAnsi="Times New Roman" w:cs="Times New Roman"/>
          <w:bCs/>
          <w:color w:val="auto"/>
          <w:sz w:val="28"/>
          <w:szCs w:val="28"/>
          <w:lang w:eastAsia="en-US" w:bidi="ar-SA"/>
        </w:rPr>
        <w:t xml:space="preserve">Теоретичні та методичні засади викладання </w:t>
      </w:r>
      <w:r w:rsidR="001E1B5E" w:rsidRPr="000B5377">
        <w:rPr>
          <w:rFonts w:ascii="Times New Roman" w:hAnsi="Times New Roman" w:cs="Times New Roman"/>
          <w:sz w:val="28"/>
          <w:szCs w:val="28"/>
        </w:rPr>
        <w:t xml:space="preserve">«Біотехнологія та генна інженерія» </w:t>
      </w:r>
      <w:r w:rsidRPr="000B5377">
        <w:rPr>
          <w:rFonts w:ascii="Times New Roman" w:eastAsia="Times New Roman" w:hAnsi="Times New Roman" w:cs="Times New Roman"/>
          <w:bCs/>
          <w:color w:val="auto"/>
          <w:sz w:val="28"/>
          <w:szCs w:val="28"/>
          <w:lang w:eastAsia="en-US" w:bidi="ar-SA"/>
        </w:rPr>
        <w:t xml:space="preserve"> учнів у закладах середньої освіти.</w:t>
      </w:r>
    </w:p>
    <w:p w14:paraId="73EAA6C1" w14:textId="77777777" w:rsidR="004820A9" w:rsidRPr="000B5377" w:rsidRDefault="004820A9" w:rsidP="004820A9">
      <w:pPr>
        <w:ind w:left="600"/>
        <w:jc w:val="both"/>
        <w:rPr>
          <w:rFonts w:ascii="Times New Roman" w:eastAsia="Times New Roman" w:hAnsi="Times New Roman" w:cs="Times New Roman"/>
          <w:bCs/>
          <w:color w:val="auto"/>
          <w:sz w:val="28"/>
          <w:szCs w:val="28"/>
          <w:lang w:eastAsia="en-US" w:bidi="ar-SA"/>
        </w:rPr>
      </w:pPr>
    </w:p>
    <w:p w14:paraId="0C0C1F92" w14:textId="77777777" w:rsidR="004820A9" w:rsidRPr="000B5377" w:rsidRDefault="004820A9" w:rsidP="004820A9">
      <w:pPr>
        <w:jc w:val="center"/>
        <w:rPr>
          <w:rFonts w:ascii="Times New Roman" w:eastAsia="Times New Roman" w:hAnsi="Times New Roman" w:cs="Times New Roman"/>
          <w:b/>
          <w:bCs/>
          <w:sz w:val="28"/>
          <w:szCs w:val="28"/>
          <w:lang w:eastAsia="en-US" w:bidi="ar-SA"/>
        </w:rPr>
      </w:pPr>
      <w:r w:rsidRPr="000B5377">
        <w:rPr>
          <w:rFonts w:ascii="Times New Roman" w:eastAsia="Times New Roman" w:hAnsi="Times New Roman" w:cs="Times New Roman"/>
          <w:b/>
          <w:bCs/>
          <w:sz w:val="28"/>
          <w:szCs w:val="28"/>
          <w:lang w:eastAsia="en-US" w:bidi="ar-SA"/>
        </w:rPr>
        <w:t>Після вивчення дисципліни студенти повинні вміти:</w:t>
      </w:r>
    </w:p>
    <w:p w14:paraId="538865F6" w14:textId="77777777" w:rsidR="001E1B5E" w:rsidRPr="000B5377" w:rsidRDefault="001E1B5E" w:rsidP="00FD66C4">
      <w:pPr>
        <w:pStyle w:val="af4"/>
        <w:numPr>
          <w:ilvl w:val="0"/>
          <w:numId w:val="6"/>
        </w:numPr>
        <w:jc w:val="both"/>
        <w:rPr>
          <w:rFonts w:ascii="Times New Roman" w:hAnsi="Times New Roman" w:cs="Times New Roman"/>
          <w:sz w:val="28"/>
          <w:szCs w:val="28"/>
        </w:rPr>
      </w:pPr>
      <w:r w:rsidRPr="000B5377">
        <w:rPr>
          <w:rFonts w:ascii="Times New Roman" w:hAnsi="Times New Roman" w:cs="Times New Roman"/>
          <w:sz w:val="28"/>
          <w:szCs w:val="28"/>
        </w:rPr>
        <w:t xml:space="preserve">Застосовувати правила і норми контролю біотехнологічних виробництв; </w:t>
      </w:r>
    </w:p>
    <w:p w14:paraId="05292C1C" w14:textId="2688B3FB" w:rsidR="001E1B5E" w:rsidRPr="000B5377" w:rsidRDefault="001E1B5E" w:rsidP="00FD66C4">
      <w:pPr>
        <w:pStyle w:val="af4"/>
        <w:numPr>
          <w:ilvl w:val="0"/>
          <w:numId w:val="6"/>
        </w:numPr>
        <w:jc w:val="both"/>
        <w:rPr>
          <w:rFonts w:ascii="Times New Roman" w:hAnsi="Times New Roman" w:cs="Times New Roman"/>
          <w:sz w:val="28"/>
          <w:szCs w:val="28"/>
        </w:rPr>
      </w:pPr>
      <w:r w:rsidRPr="000B5377">
        <w:rPr>
          <w:rFonts w:ascii="Times New Roman" w:hAnsi="Times New Roman" w:cs="Times New Roman"/>
          <w:sz w:val="28"/>
          <w:szCs w:val="28"/>
        </w:rPr>
        <w:t xml:space="preserve">Здійснювати добір методів забезпечення біобезпеки навколишнього середовища під час та по закінченню технологічних процесів; </w:t>
      </w:r>
    </w:p>
    <w:p w14:paraId="1E350FEB" w14:textId="0BF28553" w:rsidR="001E1B5E" w:rsidRPr="000B5377" w:rsidRDefault="001E1B5E" w:rsidP="00FD66C4">
      <w:pPr>
        <w:pStyle w:val="af4"/>
        <w:numPr>
          <w:ilvl w:val="0"/>
          <w:numId w:val="6"/>
        </w:numPr>
        <w:jc w:val="both"/>
        <w:rPr>
          <w:rFonts w:ascii="Times New Roman" w:hAnsi="Times New Roman" w:cs="Times New Roman"/>
          <w:sz w:val="28"/>
          <w:szCs w:val="28"/>
        </w:rPr>
      </w:pPr>
      <w:r w:rsidRPr="000B5377">
        <w:rPr>
          <w:rFonts w:ascii="Times New Roman" w:hAnsi="Times New Roman" w:cs="Times New Roman"/>
          <w:sz w:val="28"/>
          <w:szCs w:val="28"/>
        </w:rPr>
        <w:t xml:space="preserve">Володіти основними принципами здійснення біотехнологічних процесів з урахуванням вимог екологічної безпеки; </w:t>
      </w:r>
    </w:p>
    <w:p w14:paraId="0AFF4150" w14:textId="5B362A57" w:rsidR="001E1B5E" w:rsidRPr="000B5377" w:rsidRDefault="001E1B5E" w:rsidP="00FD66C4">
      <w:pPr>
        <w:pStyle w:val="af4"/>
        <w:numPr>
          <w:ilvl w:val="0"/>
          <w:numId w:val="6"/>
        </w:numPr>
        <w:jc w:val="both"/>
        <w:rPr>
          <w:rFonts w:ascii="Times New Roman" w:hAnsi="Times New Roman" w:cs="Times New Roman"/>
          <w:sz w:val="28"/>
          <w:szCs w:val="28"/>
        </w:rPr>
      </w:pPr>
      <w:r w:rsidRPr="000B5377">
        <w:rPr>
          <w:rFonts w:ascii="Times New Roman" w:hAnsi="Times New Roman" w:cs="Times New Roman"/>
          <w:sz w:val="28"/>
          <w:szCs w:val="28"/>
        </w:rPr>
        <w:t xml:space="preserve">Обирати оптимальні умови впровадження біотехнологій та генної інженерії та керувати ними згідно сучасних методів контролю технологічних операцій; </w:t>
      </w:r>
    </w:p>
    <w:p w14:paraId="04ABAD64" w14:textId="68CFE7DF" w:rsidR="004820A9" w:rsidRPr="000B5377" w:rsidRDefault="004820A9" w:rsidP="00FD66C4">
      <w:pPr>
        <w:pStyle w:val="Default"/>
        <w:numPr>
          <w:ilvl w:val="0"/>
          <w:numId w:val="6"/>
        </w:numPr>
        <w:jc w:val="both"/>
        <w:rPr>
          <w:sz w:val="28"/>
          <w:szCs w:val="28"/>
        </w:rPr>
      </w:pPr>
      <w:r w:rsidRPr="000B5377">
        <w:rPr>
          <w:rFonts w:eastAsia="Times New Roman"/>
          <w:bCs/>
          <w:color w:val="auto"/>
          <w:sz w:val="28"/>
          <w:szCs w:val="28"/>
        </w:rPr>
        <w:t>Адаптувати знання для навчально-виховного процесу, планувати уроки та позакласні заходи</w:t>
      </w:r>
      <w:r w:rsidR="001E1B5E" w:rsidRPr="000B5377">
        <w:rPr>
          <w:rFonts w:eastAsia="Times New Roman"/>
          <w:bCs/>
          <w:color w:val="auto"/>
          <w:sz w:val="28"/>
          <w:szCs w:val="28"/>
        </w:rPr>
        <w:t>,</w:t>
      </w:r>
      <w:r w:rsidRPr="000B5377">
        <w:rPr>
          <w:rFonts w:eastAsia="Times New Roman"/>
          <w:bCs/>
          <w:color w:val="auto"/>
          <w:sz w:val="28"/>
          <w:szCs w:val="28"/>
        </w:rPr>
        <w:t xml:space="preserve"> формувати відповідальну поведінку в учнів.</w:t>
      </w:r>
    </w:p>
    <w:p w14:paraId="01AB3FCF" w14:textId="5CFD9FF0" w:rsidR="004820A9" w:rsidRPr="004820A9" w:rsidRDefault="004820A9" w:rsidP="009B4023">
      <w:pPr>
        <w:widowControl/>
        <w:ind w:firstLine="709"/>
        <w:jc w:val="both"/>
        <w:textAlignment w:val="baseline"/>
        <w:rPr>
          <w:rFonts w:ascii="Times New Roman" w:eastAsia="Times New Roman" w:hAnsi="Times New Roman" w:cs="Times New Roman"/>
          <w:lang w:bidi="ar-SA"/>
        </w:rPr>
      </w:pPr>
      <w:r w:rsidRPr="000B5377">
        <w:rPr>
          <w:rFonts w:ascii="Times New Roman" w:eastAsia="Times New Roman" w:hAnsi="Times New Roman" w:cs="Times New Roman"/>
          <w:sz w:val="28"/>
          <w:szCs w:val="28"/>
          <w:lang w:bidi="ar-SA"/>
        </w:rPr>
        <w:lastRenderedPageBreak/>
        <w:t xml:space="preserve">Відповідно до освітньо-професійної програми підготовки бакалавра галузі знань 01 Освіта/Педагогіка за спеціальністю 014 Середня освіта, освітня програма: Біологія та здоров`я людини: вивчення дисципліни </w:t>
      </w:r>
      <w:r w:rsidR="001E1B5E" w:rsidRPr="000B5377">
        <w:rPr>
          <w:rFonts w:ascii="Times New Roman" w:hAnsi="Times New Roman" w:cs="Times New Roman"/>
          <w:sz w:val="28"/>
          <w:szCs w:val="28"/>
        </w:rPr>
        <w:t xml:space="preserve">«Біотехнологія та генна інженерія» </w:t>
      </w:r>
      <w:r w:rsidR="001E1B5E" w:rsidRPr="000B5377">
        <w:rPr>
          <w:rFonts w:ascii="Times New Roman" w:eastAsia="Times New Roman" w:hAnsi="Times New Roman" w:cs="Times New Roman"/>
          <w:bCs/>
          <w:color w:val="auto"/>
          <w:sz w:val="28"/>
          <w:szCs w:val="28"/>
          <w:lang w:eastAsia="en-US" w:bidi="ar-SA"/>
        </w:rPr>
        <w:t xml:space="preserve"> </w:t>
      </w:r>
      <w:r w:rsidRPr="000B5377">
        <w:rPr>
          <w:rFonts w:ascii="Times New Roman" w:eastAsia="Times New Roman" w:hAnsi="Times New Roman" w:cs="Times New Roman"/>
          <w:sz w:val="28"/>
          <w:szCs w:val="28"/>
          <w:lang w:bidi="ar-SA"/>
        </w:rPr>
        <w:t xml:space="preserve">сприяє формуванню </w:t>
      </w:r>
      <w:r w:rsidRPr="000B5377">
        <w:rPr>
          <w:rFonts w:ascii="Times New Roman" w:eastAsia="Times New Roman" w:hAnsi="Times New Roman" w:cs="Times New Roman"/>
          <w:b/>
          <w:bCs/>
          <w:sz w:val="28"/>
          <w:szCs w:val="28"/>
          <w:lang w:bidi="ar-SA"/>
        </w:rPr>
        <w:t>компетентностей та програмних результатів навчання</w:t>
      </w:r>
      <w:r w:rsidRPr="004820A9">
        <w:rPr>
          <w:rFonts w:ascii="Times New Roman" w:eastAsia="Times New Roman" w:hAnsi="Times New Roman" w:cs="Times New Roman"/>
          <w:lang w:bidi="ar-SA"/>
        </w:rPr>
        <w:t>:</w:t>
      </w:r>
    </w:p>
    <w:p w14:paraId="21BBA08C" w14:textId="77777777" w:rsidR="004820A9" w:rsidRPr="00611BAA" w:rsidRDefault="004820A9" w:rsidP="004820A9">
      <w:pPr>
        <w:ind w:firstLine="720"/>
        <w:jc w:val="both"/>
        <w:rPr>
          <w:rFonts w:ascii="Times New Roman" w:eastAsia="Times New Roman" w:hAnsi="Times New Roman" w:cs="Times New Roman"/>
          <w:color w:val="auto"/>
          <w:sz w:val="28"/>
          <w:szCs w:val="28"/>
          <w:lang w:eastAsia="en-US" w:bidi="ar-SA"/>
        </w:rPr>
      </w:pPr>
      <w:r w:rsidRPr="00611BAA">
        <w:rPr>
          <w:rFonts w:ascii="Times New Roman" w:eastAsia="Times New Roman" w:hAnsi="Times New Roman" w:cs="Times New Roman"/>
          <w:b/>
          <w:bCs/>
          <w:sz w:val="28"/>
          <w:szCs w:val="28"/>
          <w:lang w:eastAsia="en-US" w:bidi="ar-SA"/>
        </w:rPr>
        <w:t xml:space="preserve">Інтегральна компетентність: </w:t>
      </w:r>
      <w:r w:rsidRPr="00611BAA">
        <w:rPr>
          <w:rFonts w:ascii="Times New Roman" w:eastAsia="Times New Roman" w:hAnsi="Times New Roman" w:cs="Times New Roman"/>
          <w:color w:val="auto"/>
          <w:sz w:val="28"/>
          <w:szCs w:val="28"/>
          <w:lang w:eastAsia="en-US" w:bidi="ar-SA"/>
        </w:rPr>
        <w:t>Здатність розв’язувати складні спеціалізовані задачі у галузі середньої освіти, що передбачає застосування теоретичних знань і практичних умінь з наук предметної спеціальності, педагогіки, психології, теорії та методики навчання і характеризується комплексністю та невизначеністю умов організації освітнього процесу в закладах середньої освіти.</w:t>
      </w:r>
    </w:p>
    <w:p w14:paraId="5B047A9A" w14:textId="77777777" w:rsidR="004820A9" w:rsidRPr="00611BAA" w:rsidRDefault="004820A9" w:rsidP="004820A9">
      <w:pPr>
        <w:ind w:firstLine="720"/>
        <w:jc w:val="both"/>
        <w:rPr>
          <w:rFonts w:ascii="Times New Roman" w:eastAsia="Times New Roman" w:hAnsi="Times New Roman" w:cs="Times New Roman"/>
          <w:color w:val="auto"/>
          <w:sz w:val="28"/>
          <w:szCs w:val="28"/>
          <w:lang w:eastAsia="en-US" w:bidi="ar-SA"/>
        </w:rPr>
      </w:pPr>
      <w:r w:rsidRPr="00611BAA">
        <w:rPr>
          <w:rFonts w:ascii="Times New Roman" w:eastAsia="Times New Roman" w:hAnsi="Times New Roman" w:cs="Times New Roman"/>
          <w:b/>
          <w:bCs/>
          <w:sz w:val="28"/>
          <w:szCs w:val="28"/>
          <w:lang w:eastAsia="en-US" w:bidi="ar-SA"/>
        </w:rPr>
        <w:t>Загальні компетентності:</w:t>
      </w:r>
    </w:p>
    <w:p w14:paraId="7DB01D08" w14:textId="77777777" w:rsidR="00E81081" w:rsidRPr="00E81081" w:rsidRDefault="00E81081" w:rsidP="00E81081">
      <w:pPr>
        <w:pStyle w:val="20"/>
        <w:jc w:val="both"/>
        <w:rPr>
          <w:sz w:val="28"/>
          <w:szCs w:val="28"/>
        </w:rPr>
      </w:pPr>
      <w:r w:rsidRPr="00E81081">
        <w:rPr>
          <w:sz w:val="28"/>
          <w:szCs w:val="28"/>
        </w:rPr>
        <w:t>ЗК 1. Здатність до абстрактного мислення, аналізу та синтезу, до застосування знань у практичних ситуаціях.</w:t>
      </w:r>
    </w:p>
    <w:p w14:paraId="6856A853" w14:textId="77777777" w:rsidR="00E81081" w:rsidRPr="00E81081" w:rsidRDefault="00E81081" w:rsidP="00E81081">
      <w:pPr>
        <w:pStyle w:val="20"/>
        <w:jc w:val="both"/>
        <w:rPr>
          <w:sz w:val="28"/>
          <w:szCs w:val="28"/>
        </w:rPr>
      </w:pPr>
      <w:r w:rsidRPr="00E81081">
        <w:rPr>
          <w:sz w:val="28"/>
          <w:szCs w:val="28"/>
        </w:rPr>
        <w:t>ЗК 2. Знання й розуміння предметної області та професійної діяльності.</w:t>
      </w:r>
    </w:p>
    <w:p w14:paraId="5F84720F" w14:textId="77777777" w:rsidR="00E81081" w:rsidRPr="00E81081" w:rsidRDefault="00E81081" w:rsidP="00E81081">
      <w:pPr>
        <w:pStyle w:val="20"/>
        <w:jc w:val="both"/>
        <w:rPr>
          <w:sz w:val="28"/>
          <w:szCs w:val="28"/>
        </w:rPr>
      </w:pPr>
      <w:r w:rsidRPr="00E81081">
        <w:rPr>
          <w:sz w:val="28"/>
          <w:szCs w:val="28"/>
        </w:rPr>
        <w:t>ЗК 4. Здатність орієнтуватися в інформаційному просторі, здійснювати пошук, аналіз та обробку інформації з різних джерел, ефективно використовувати цифрові ресурси та технології в освітньому процесі.</w:t>
      </w:r>
    </w:p>
    <w:p w14:paraId="77189797" w14:textId="77777777" w:rsidR="00E81081" w:rsidRPr="00C45F19" w:rsidRDefault="00E81081" w:rsidP="00E81081">
      <w:pPr>
        <w:pStyle w:val="20"/>
        <w:jc w:val="both"/>
        <w:rPr>
          <w:sz w:val="24"/>
          <w:szCs w:val="24"/>
        </w:rPr>
      </w:pPr>
      <w:r w:rsidRPr="00E81081">
        <w:rPr>
          <w:sz w:val="28"/>
          <w:szCs w:val="28"/>
        </w:rPr>
        <w:t>ЗК 8.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w:t>
      </w:r>
      <w:r w:rsidRPr="00C45F19">
        <w:rPr>
          <w:sz w:val="24"/>
          <w:szCs w:val="24"/>
        </w:rPr>
        <w:t xml:space="preserve"> про природу і суспільство та значення у розвитку суспільства, техніки і технологій.</w:t>
      </w:r>
    </w:p>
    <w:p w14:paraId="41E26E50" w14:textId="6EB9BE97" w:rsidR="00A71FCD" w:rsidRPr="00611BAA" w:rsidRDefault="00A71FCD" w:rsidP="004820A9">
      <w:pPr>
        <w:ind w:firstLine="720"/>
        <w:jc w:val="both"/>
        <w:rPr>
          <w:rFonts w:ascii="Times New Roman" w:eastAsia="Times New Roman" w:hAnsi="Times New Roman" w:cs="Times New Roman"/>
          <w:color w:val="auto"/>
          <w:sz w:val="28"/>
          <w:szCs w:val="28"/>
          <w:lang w:eastAsia="en-US" w:bidi="ar-SA"/>
        </w:rPr>
      </w:pPr>
      <w:r w:rsidRPr="00611BAA">
        <w:rPr>
          <w:rFonts w:ascii="Times New Roman" w:eastAsia="Times New Roman" w:hAnsi="Times New Roman" w:cs="Times New Roman"/>
          <w:color w:val="auto"/>
          <w:sz w:val="28"/>
          <w:szCs w:val="28"/>
          <w:lang w:eastAsia="en-US" w:bidi="ar-SA"/>
        </w:rPr>
        <w:t>ЗК 10. Здатність поважати різноманітність і мультикультурність суспільства, усвідомлювати необхідність рівних можливостей для всіх учасників освітнього процесу.</w:t>
      </w:r>
      <w:r w:rsidRPr="00611BAA">
        <w:rPr>
          <w:rFonts w:ascii="Times New Roman" w:eastAsia="Times New Roman" w:hAnsi="Times New Roman"/>
          <w:sz w:val="28"/>
          <w:szCs w:val="28"/>
          <w:lang w:eastAsia="x-none"/>
        </w:rPr>
        <w:t xml:space="preserve"> </w:t>
      </w:r>
    </w:p>
    <w:p w14:paraId="0FD0D955" w14:textId="0E653DE3" w:rsidR="004820A9" w:rsidRDefault="004820A9" w:rsidP="004820A9">
      <w:pPr>
        <w:ind w:firstLine="720"/>
        <w:jc w:val="both"/>
        <w:rPr>
          <w:rFonts w:ascii="Times New Roman" w:eastAsia="Times New Roman" w:hAnsi="Times New Roman" w:cs="Times New Roman"/>
          <w:b/>
          <w:bCs/>
          <w:lang w:eastAsia="en-US" w:bidi="ar-SA"/>
        </w:rPr>
      </w:pPr>
      <w:r w:rsidRPr="00611BAA">
        <w:rPr>
          <w:rFonts w:ascii="Times New Roman" w:eastAsia="Times New Roman" w:hAnsi="Times New Roman" w:cs="Times New Roman"/>
          <w:b/>
          <w:bCs/>
          <w:sz w:val="28"/>
          <w:szCs w:val="28"/>
          <w:lang w:eastAsia="en-US" w:bidi="ar-SA"/>
        </w:rPr>
        <w:t>Спеціальні (фахові) компетенції</w:t>
      </w:r>
      <w:r w:rsidRPr="004820A9">
        <w:rPr>
          <w:rFonts w:ascii="Times New Roman" w:eastAsia="Times New Roman" w:hAnsi="Times New Roman" w:cs="Times New Roman"/>
          <w:b/>
          <w:bCs/>
          <w:lang w:eastAsia="en-US" w:bidi="ar-SA"/>
        </w:rPr>
        <w:t>:</w:t>
      </w:r>
    </w:p>
    <w:p w14:paraId="10B3BA3F" w14:textId="77777777" w:rsidR="00A71FCD" w:rsidRPr="002B55B5" w:rsidRDefault="00A71FCD" w:rsidP="00A71FCD">
      <w:pPr>
        <w:tabs>
          <w:tab w:val="left" w:pos="3975"/>
        </w:tabs>
        <w:ind w:firstLine="709"/>
        <w:jc w:val="both"/>
        <w:rPr>
          <w:rFonts w:ascii="Times New Roman" w:hAnsi="Times New Roman"/>
          <w:sz w:val="28"/>
          <w:szCs w:val="28"/>
        </w:rPr>
      </w:pPr>
      <w:r>
        <w:rPr>
          <w:rFonts w:ascii="Times New Roman" w:hAnsi="Times New Roman"/>
          <w:sz w:val="28"/>
          <w:szCs w:val="28"/>
          <w:lang w:val="en-US"/>
        </w:rPr>
        <w:t>C</w:t>
      </w:r>
      <w:r w:rsidRPr="002B55B5">
        <w:rPr>
          <w:rFonts w:ascii="Times New Roman" w:hAnsi="Times New Roman"/>
          <w:sz w:val="28"/>
          <w:szCs w:val="28"/>
        </w:rPr>
        <w:t>К</w:t>
      </w:r>
      <w:r>
        <w:rPr>
          <w:rFonts w:ascii="Times New Roman" w:hAnsi="Times New Roman"/>
          <w:sz w:val="28"/>
          <w:szCs w:val="28"/>
          <w:lang w:val="en-US"/>
        </w:rPr>
        <w:t> </w:t>
      </w:r>
      <w:r w:rsidRPr="002B55B5">
        <w:rPr>
          <w:rFonts w:ascii="Times New Roman" w:hAnsi="Times New Roman"/>
          <w:sz w:val="28"/>
          <w:szCs w:val="28"/>
        </w:rPr>
        <w:t>7. Здатність до здійснення професійної діяльності з дотриманням вимог законодавства щодо охорони життя й здоров'я учнів (зокрема з особливими освітніми потребами); використання здоров’язбережувальних технологій під час освітнього процесу. Розвиток комунікативних мовленнєвих умінь</w:t>
      </w:r>
    </w:p>
    <w:p w14:paraId="50EF684F" w14:textId="77777777" w:rsidR="00A71FCD" w:rsidRPr="00565001" w:rsidRDefault="00A71FCD" w:rsidP="00A71FCD">
      <w:pPr>
        <w:tabs>
          <w:tab w:val="left" w:pos="3975"/>
        </w:tabs>
        <w:ind w:firstLine="709"/>
        <w:jc w:val="both"/>
        <w:rPr>
          <w:rFonts w:ascii="Times New Roman" w:hAnsi="Times New Roman"/>
          <w:sz w:val="28"/>
          <w:szCs w:val="28"/>
        </w:rPr>
      </w:pPr>
      <w:r>
        <w:rPr>
          <w:rFonts w:ascii="Times New Roman" w:hAnsi="Times New Roman"/>
          <w:sz w:val="28"/>
          <w:szCs w:val="28"/>
          <w:lang w:val="en-US"/>
        </w:rPr>
        <w:t>C</w:t>
      </w:r>
      <w:r w:rsidRPr="002B55B5">
        <w:rPr>
          <w:rFonts w:ascii="Times New Roman" w:hAnsi="Times New Roman"/>
          <w:sz w:val="28"/>
          <w:szCs w:val="28"/>
        </w:rPr>
        <w:t>К</w:t>
      </w:r>
      <w:r>
        <w:rPr>
          <w:rFonts w:ascii="Times New Roman" w:hAnsi="Times New Roman"/>
          <w:sz w:val="28"/>
          <w:szCs w:val="28"/>
          <w:lang w:val="en-US"/>
        </w:rPr>
        <w:t> </w:t>
      </w:r>
      <w:r w:rsidRPr="002B55B5">
        <w:rPr>
          <w:rFonts w:ascii="Times New Roman" w:hAnsi="Times New Roman"/>
          <w:sz w:val="28"/>
          <w:szCs w:val="28"/>
        </w:rPr>
        <w:t>9. Здатність аналізувати власну педагогічну діяльність та її результати, здійснювати об’єктивну самооцінку і самокорекцію своїх професійних якостей.</w:t>
      </w:r>
    </w:p>
    <w:p w14:paraId="199B32AD" w14:textId="77777777" w:rsidR="00A71FCD" w:rsidRPr="002B55B5" w:rsidRDefault="00A71FCD" w:rsidP="00A71FCD">
      <w:pPr>
        <w:tabs>
          <w:tab w:val="left" w:pos="3975"/>
        </w:tabs>
        <w:ind w:firstLine="709"/>
        <w:jc w:val="both"/>
        <w:rPr>
          <w:rFonts w:ascii="Times New Roman" w:hAnsi="Times New Roman"/>
          <w:sz w:val="28"/>
          <w:szCs w:val="28"/>
        </w:rPr>
      </w:pPr>
      <w:r w:rsidRPr="002B55B5">
        <w:rPr>
          <w:rFonts w:ascii="Times New Roman" w:hAnsi="Times New Roman"/>
          <w:sz w:val="28"/>
          <w:szCs w:val="28"/>
        </w:rPr>
        <w:t>СК 12. Здатність розкривати сутність біологічних явищ, процесів і технологій,</w:t>
      </w:r>
      <w:r>
        <w:rPr>
          <w:rFonts w:ascii="Times New Roman" w:hAnsi="Times New Roman"/>
          <w:sz w:val="28"/>
          <w:szCs w:val="28"/>
        </w:rPr>
        <w:t xml:space="preserve"> </w:t>
      </w:r>
      <w:r w:rsidRPr="002B55B5">
        <w:rPr>
          <w:rFonts w:ascii="Times New Roman" w:hAnsi="Times New Roman"/>
          <w:sz w:val="28"/>
          <w:szCs w:val="28"/>
        </w:rPr>
        <w:t>розв’язувати біологічні задачі.</w:t>
      </w:r>
    </w:p>
    <w:p w14:paraId="71F3DD81" w14:textId="77777777" w:rsidR="00A71FCD" w:rsidRPr="002B55B5" w:rsidRDefault="00A71FCD" w:rsidP="00A71FCD">
      <w:pPr>
        <w:tabs>
          <w:tab w:val="left" w:pos="3975"/>
        </w:tabs>
        <w:ind w:firstLine="709"/>
        <w:jc w:val="both"/>
        <w:rPr>
          <w:rFonts w:ascii="Times New Roman" w:hAnsi="Times New Roman"/>
          <w:sz w:val="28"/>
          <w:szCs w:val="28"/>
        </w:rPr>
      </w:pPr>
      <w:r w:rsidRPr="002B55B5">
        <w:rPr>
          <w:rFonts w:ascii="Times New Roman" w:hAnsi="Times New Roman"/>
          <w:sz w:val="28"/>
          <w:szCs w:val="28"/>
        </w:rPr>
        <w:t>СК 13. Здатність організовувати і</w:t>
      </w:r>
      <w:r>
        <w:rPr>
          <w:rFonts w:ascii="Times New Roman" w:hAnsi="Times New Roman"/>
          <w:sz w:val="28"/>
          <w:szCs w:val="28"/>
        </w:rPr>
        <w:t xml:space="preserve"> </w:t>
      </w:r>
      <w:r w:rsidRPr="002B55B5">
        <w:rPr>
          <w:rFonts w:ascii="Times New Roman" w:hAnsi="Times New Roman"/>
          <w:sz w:val="28"/>
          <w:szCs w:val="28"/>
        </w:rPr>
        <w:t>здійснювати</w:t>
      </w:r>
      <w:r>
        <w:rPr>
          <w:rFonts w:ascii="Times New Roman" w:hAnsi="Times New Roman"/>
          <w:sz w:val="28"/>
          <w:szCs w:val="28"/>
        </w:rPr>
        <w:t xml:space="preserve"> </w:t>
      </w:r>
      <w:r w:rsidRPr="002B55B5">
        <w:rPr>
          <w:rFonts w:ascii="Times New Roman" w:hAnsi="Times New Roman"/>
          <w:sz w:val="28"/>
          <w:szCs w:val="28"/>
        </w:rPr>
        <w:t xml:space="preserve"> дослідницьку</w:t>
      </w:r>
      <w:r>
        <w:rPr>
          <w:rFonts w:ascii="Times New Roman" w:hAnsi="Times New Roman"/>
          <w:sz w:val="28"/>
          <w:szCs w:val="28"/>
        </w:rPr>
        <w:t xml:space="preserve"> </w:t>
      </w:r>
      <w:r w:rsidRPr="002B55B5">
        <w:rPr>
          <w:rFonts w:ascii="Times New Roman" w:hAnsi="Times New Roman"/>
          <w:sz w:val="28"/>
          <w:szCs w:val="28"/>
        </w:rPr>
        <w:t>діяльність в лабораторних і польових умовах, інтерпретувати її результати; користуватися</w:t>
      </w:r>
      <w:r>
        <w:rPr>
          <w:rFonts w:ascii="Times New Roman" w:hAnsi="Times New Roman"/>
          <w:sz w:val="28"/>
          <w:szCs w:val="28"/>
        </w:rPr>
        <w:t xml:space="preserve">  </w:t>
      </w:r>
      <w:r w:rsidRPr="002B55B5">
        <w:rPr>
          <w:rFonts w:ascii="Times New Roman" w:hAnsi="Times New Roman"/>
          <w:sz w:val="28"/>
          <w:szCs w:val="28"/>
        </w:rPr>
        <w:t>обладнанням, препаратами, виготовляти біологічні препарати та формувати колекції і гербарії.</w:t>
      </w:r>
    </w:p>
    <w:p w14:paraId="78ADC5D6" w14:textId="15108331" w:rsidR="00A71FCD" w:rsidRPr="00A129F2" w:rsidRDefault="004820A9" w:rsidP="00611BAA">
      <w:pPr>
        <w:ind w:firstLine="720"/>
        <w:jc w:val="both"/>
        <w:rPr>
          <w:rFonts w:ascii="Times New Roman" w:eastAsia="Times New Roman" w:hAnsi="Times New Roman" w:cs="Times New Roman"/>
          <w:b/>
          <w:bCs/>
          <w:lang w:eastAsia="en-US" w:bidi="ar-SA"/>
        </w:rPr>
      </w:pPr>
      <w:r w:rsidRPr="00A129F2">
        <w:rPr>
          <w:rFonts w:ascii="Times New Roman" w:eastAsia="Times New Roman" w:hAnsi="Times New Roman" w:cs="Times New Roman"/>
          <w:b/>
          <w:bCs/>
          <w:lang w:eastAsia="en-US" w:bidi="ar-SA"/>
        </w:rPr>
        <w:t>Програмні результати навчання:</w:t>
      </w:r>
      <w:bookmarkStart w:id="7" w:name="_Hlk219848081"/>
    </w:p>
    <w:p w14:paraId="3D8B930F" w14:textId="77777777" w:rsidR="00A71FCD" w:rsidRPr="00A129F2" w:rsidRDefault="00A71FCD" w:rsidP="00A71FCD">
      <w:pPr>
        <w:ind w:firstLine="709"/>
        <w:jc w:val="both"/>
        <w:rPr>
          <w:rFonts w:ascii="Times New Roman" w:hAnsi="Times New Roman"/>
        </w:rPr>
      </w:pPr>
      <w:r w:rsidRPr="00A129F2">
        <w:rPr>
          <w:rFonts w:ascii="Times New Roman" w:hAnsi="Times New Roman"/>
        </w:rPr>
        <w:t>РН</w:t>
      </w:r>
      <w:r w:rsidRPr="00A129F2">
        <w:rPr>
          <w:rFonts w:ascii="Times New Roman" w:hAnsi="Times New Roman"/>
          <w:lang w:val="ru-RU"/>
        </w:rPr>
        <w:t> </w:t>
      </w:r>
      <w:r w:rsidRPr="00A129F2">
        <w:rPr>
          <w:rFonts w:ascii="Times New Roman" w:hAnsi="Times New Roman"/>
        </w:rPr>
        <w:t>10. Демонструє володіння сучасними технологіями пошуку наукової інформації для самоосвіти та застосування її у професійній діяльності.</w:t>
      </w:r>
    </w:p>
    <w:bookmarkEnd w:id="7"/>
    <w:p w14:paraId="7DCBB409" w14:textId="77777777" w:rsidR="00A71FCD" w:rsidRPr="00A129F2" w:rsidRDefault="00A71FCD" w:rsidP="00A71FCD">
      <w:pPr>
        <w:pBdr>
          <w:top w:val="nil"/>
          <w:left w:val="nil"/>
          <w:bottom w:val="nil"/>
          <w:right w:val="nil"/>
          <w:between w:val="nil"/>
        </w:pBdr>
        <w:ind w:left="33" w:firstLine="709"/>
        <w:jc w:val="both"/>
        <w:rPr>
          <w:rFonts w:ascii="Times New Roman" w:eastAsia="Times New Roman" w:hAnsi="Times New Roman"/>
        </w:rPr>
      </w:pPr>
      <w:r w:rsidRPr="00A129F2">
        <w:rPr>
          <w:rFonts w:ascii="Times New Roman" w:eastAsia="Times New Roman" w:hAnsi="Times New Roman"/>
          <w:bCs/>
        </w:rPr>
        <w:t xml:space="preserve">ПРН </w:t>
      </w:r>
      <w:r w:rsidRPr="00A129F2">
        <w:rPr>
          <w:rFonts w:ascii="Times New Roman" w:eastAsia="Times New Roman" w:hAnsi="Times New Roman"/>
          <w:b/>
        </w:rPr>
        <w:t xml:space="preserve">14. </w:t>
      </w:r>
      <w:r w:rsidRPr="00A129F2">
        <w:rPr>
          <w:rFonts w:ascii="Times New Roman" w:eastAsia="Times New Roman" w:hAnsi="Times New Roman"/>
        </w:rPr>
        <w:t xml:space="preserve">Знає і використовує біологічну термінологію і номенклатуру, розуміє  основні концепції, теорії, </w:t>
      </w:r>
      <w:r w:rsidRPr="00A129F2">
        <w:rPr>
          <w:rFonts w:ascii="Times New Roman" w:eastAsia="Times New Roman" w:hAnsi="Times New Roman"/>
          <w:highlight w:val="white"/>
        </w:rPr>
        <w:t>закони в галузі біологічних наук і на межі предметних галузей.</w:t>
      </w:r>
    </w:p>
    <w:p w14:paraId="0AC6C5B8" w14:textId="77777777" w:rsidR="00A71FCD" w:rsidRPr="00A129F2" w:rsidRDefault="00A71FCD" w:rsidP="00A71FCD">
      <w:pPr>
        <w:pBdr>
          <w:top w:val="nil"/>
          <w:left w:val="nil"/>
          <w:bottom w:val="nil"/>
          <w:right w:val="nil"/>
          <w:between w:val="nil"/>
        </w:pBdr>
        <w:ind w:firstLine="709"/>
        <w:jc w:val="both"/>
        <w:rPr>
          <w:rFonts w:ascii="Times New Roman" w:eastAsia="Times New Roman" w:hAnsi="Times New Roman"/>
        </w:rPr>
      </w:pPr>
      <w:r w:rsidRPr="00A129F2">
        <w:rPr>
          <w:rFonts w:ascii="Times New Roman" w:eastAsia="Times New Roman" w:hAnsi="Times New Roman"/>
        </w:rPr>
        <w:t xml:space="preserve">ПРН 15. Знає і  пояснює будову та основні функціональні особливості підтримання </w:t>
      </w:r>
      <w:r w:rsidRPr="00A129F2">
        <w:rPr>
          <w:rFonts w:ascii="Times New Roman" w:eastAsia="Times New Roman" w:hAnsi="Times New Roman"/>
        </w:rPr>
        <w:lastRenderedPageBreak/>
        <w:t xml:space="preserve">життєдіяльності живих організмів, сучасну систему живих організмів, роль живих організмів та  біологічних систем різного рівня у житті суспільства, їх використання, охорону, відтворення.   </w:t>
      </w:r>
    </w:p>
    <w:p w14:paraId="069BCE7B" w14:textId="77777777" w:rsidR="00A71FCD" w:rsidRPr="00A129F2" w:rsidRDefault="00A71FCD" w:rsidP="00A71FCD">
      <w:pPr>
        <w:pBdr>
          <w:top w:val="nil"/>
          <w:left w:val="nil"/>
          <w:bottom w:val="nil"/>
          <w:right w:val="nil"/>
          <w:between w:val="nil"/>
        </w:pBdr>
        <w:ind w:left="33" w:firstLine="709"/>
        <w:jc w:val="both"/>
        <w:rPr>
          <w:rFonts w:ascii="Times New Roman" w:eastAsia="Times New Roman" w:hAnsi="Times New Roman"/>
        </w:rPr>
      </w:pPr>
      <w:r w:rsidRPr="00A129F2">
        <w:rPr>
          <w:rFonts w:ascii="Times New Roman" w:eastAsia="Times New Roman" w:hAnsi="Times New Roman"/>
        </w:rPr>
        <w:t>ПРН 16. Знає і  описує будову й функції організму людини, основи здорового способу життя, розвитку і збереження фізичного, психічного, соціального та ментального здоров’я та  мотивує учнів до  збереження  здоров’я.</w:t>
      </w:r>
    </w:p>
    <w:p w14:paraId="7FE15728" w14:textId="77777777" w:rsidR="00A71FCD" w:rsidRPr="00A71FCD" w:rsidRDefault="00A71FCD" w:rsidP="00A71FCD">
      <w:pPr>
        <w:ind w:firstLine="709"/>
        <w:jc w:val="both"/>
        <w:rPr>
          <w:rFonts w:ascii="Times New Roman" w:eastAsia="Times New Roman" w:hAnsi="Times New Roman"/>
          <w:sz w:val="28"/>
          <w:szCs w:val="28"/>
        </w:rPr>
      </w:pPr>
      <w:r w:rsidRPr="00A129F2">
        <w:rPr>
          <w:rFonts w:ascii="Times New Roman" w:eastAsia="Times New Roman" w:hAnsi="Times New Roman"/>
        </w:rPr>
        <w:t>ПРН 18. Проводить  і  організовує експериментальні польові та лабораторні дослідження та інтерпретує  їх  результати, демонструє вміння виготовляти біологічні препарати, колекції, гербарні зразки та іншу наочність</w:t>
      </w:r>
      <w:r w:rsidRPr="00A71FCD">
        <w:rPr>
          <w:rFonts w:ascii="Times New Roman" w:eastAsia="Times New Roman" w:hAnsi="Times New Roman"/>
          <w:sz w:val="28"/>
          <w:szCs w:val="28"/>
        </w:rPr>
        <w:t>.</w:t>
      </w:r>
    </w:p>
    <w:p w14:paraId="3A616CB4" w14:textId="77777777" w:rsidR="00A71FCD" w:rsidRPr="00565001" w:rsidRDefault="00A71FCD" w:rsidP="00A71FCD">
      <w:pPr>
        <w:rPr>
          <w:rFonts w:ascii="Times New Roman" w:hAnsi="Times New Roman"/>
          <w:b/>
          <w:sz w:val="10"/>
          <w:szCs w:val="28"/>
        </w:rPr>
      </w:pPr>
    </w:p>
    <w:p w14:paraId="02D5678F" w14:textId="77777777" w:rsidR="00A71FCD" w:rsidRPr="004820A9" w:rsidRDefault="00A71FCD" w:rsidP="004820A9">
      <w:pPr>
        <w:ind w:firstLine="720"/>
        <w:jc w:val="both"/>
        <w:rPr>
          <w:rFonts w:ascii="Times New Roman" w:eastAsia="Times New Roman" w:hAnsi="Times New Roman" w:cs="Times New Roman"/>
          <w:color w:val="auto"/>
          <w:sz w:val="22"/>
          <w:szCs w:val="22"/>
          <w:lang w:eastAsia="en-US" w:bidi="ar-SA"/>
        </w:rPr>
      </w:pPr>
    </w:p>
    <w:p w14:paraId="5683504F" w14:textId="08ED9B13" w:rsidR="00256204" w:rsidRDefault="00B52318">
      <w:pPr>
        <w:pStyle w:val="20"/>
        <w:ind w:firstLine="709"/>
        <w:jc w:val="center"/>
        <w:rPr>
          <w:b/>
          <w:bCs/>
          <w:color w:val="000000"/>
          <w:sz w:val="28"/>
          <w:szCs w:val="28"/>
        </w:rPr>
      </w:pPr>
      <w:bookmarkStart w:id="8" w:name="bookmark255"/>
      <w:bookmarkStart w:id="9" w:name="_Hlk219887786"/>
      <w:bookmarkEnd w:id="4"/>
      <w:bookmarkEnd w:id="5"/>
      <w:bookmarkEnd w:id="6"/>
      <w:bookmarkEnd w:id="8"/>
      <w:r w:rsidRPr="00A129F2">
        <w:rPr>
          <w:b/>
          <w:bCs/>
          <w:color w:val="000000"/>
          <w:sz w:val="28"/>
          <w:szCs w:val="28"/>
        </w:rPr>
        <w:t>ПЛАН КУРСУ</w:t>
      </w:r>
    </w:p>
    <w:p w14:paraId="1E62D610" w14:textId="77777777" w:rsidR="009B4023" w:rsidRPr="00A129F2" w:rsidRDefault="009B4023">
      <w:pPr>
        <w:pStyle w:val="20"/>
        <w:ind w:firstLine="709"/>
        <w:jc w:val="center"/>
        <w:rPr>
          <w:b/>
          <w:bCs/>
          <w:color w:val="000000"/>
          <w:sz w:val="28"/>
          <w:szCs w:val="28"/>
        </w:rPr>
      </w:pPr>
    </w:p>
    <w:p w14:paraId="665015B3" w14:textId="77777777" w:rsidR="003B3211" w:rsidRDefault="003B3211">
      <w:pPr>
        <w:pStyle w:val="20"/>
        <w:ind w:firstLine="709"/>
        <w:jc w:val="center"/>
      </w:pP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2263"/>
        <w:gridCol w:w="851"/>
        <w:gridCol w:w="575"/>
        <w:gridCol w:w="142"/>
        <w:gridCol w:w="5525"/>
      </w:tblGrid>
      <w:tr w:rsidR="00256204" w:rsidRPr="003B3211" w14:paraId="53929730" w14:textId="77777777" w:rsidTr="0017543C">
        <w:trPr>
          <w:trHeight w:hRule="exact" w:val="1108"/>
          <w:jc w:val="center"/>
        </w:trPr>
        <w:tc>
          <w:tcPr>
            <w:tcW w:w="2263" w:type="dxa"/>
            <w:shd w:val="clear" w:color="auto" w:fill="FFFFFF"/>
          </w:tcPr>
          <w:p w14:paraId="06ACB7C7" w14:textId="77777777" w:rsidR="00256204" w:rsidRPr="003B3211" w:rsidRDefault="00B52318" w:rsidP="003B3211">
            <w:pPr>
              <w:pStyle w:val="a5"/>
              <w:ind w:firstLine="0"/>
              <w:jc w:val="center"/>
              <w:rPr>
                <w:sz w:val="24"/>
                <w:szCs w:val="24"/>
              </w:rPr>
            </w:pPr>
            <w:r w:rsidRPr="003B3211">
              <w:rPr>
                <w:b/>
                <w:bCs/>
                <w:color w:val="000000"/>
                <w:sz w:val="24"/>
                <w:szCs w:val="24"/>
              </w:rPr>
              <w:t>Назва змістових модулів та тем</w:t>
            </w:r>
          </w:p>
        </w:tc>
        <w:tc>
          <w:tcPr>
            <w:tcW w:w="851" w:type="dxa"/>
            <w:shd w:val="clear" w:color="auto" w:fill="FFFFFF"/>
          </w:tcPr>
          <w:p w14:paraId="2B12EEF0" w14:textId="77777777" w:rsidR="00256204" w:rsidRPr="003B3211" w:rsidRDefault="00B52318" w:rsidP="003B3211">
            <w:pPr>
              <w:pStyle w:val="a5"/>
              <w:ind w:firstLine="0"/>
              <w:jc w:val="center"/>
              <w:rPr>
                <w:sz w:val="24"/>
                <w:szCs w:val="24"/>
              </w:rPr>
            </w:pPr>
            <w:r w:rsidRPr="003B3211">
              <w:rPr>
                <w:b/>
                <w:bCs/>
                <w:color w:val="000000"/>
                <w:sz w:val="24"/>
                <w:szCs w:val="24"/>
              </w:rPr>
              <w:t>Лекц.</w:t>
            </w:r>
          </w:p>
        </w:tc>
        <w:tc>
          <w:tcPr>
            <w:tcW w:w="717" w:type="dxa"/>
            <w:gridSpan w:val="2"/>
            <w:shd w:val="clear" w:color="auto" w:fill="FFFFFF"/>
          </w:tcPr>
          <w:p w14:paraId="10653605" w14:textId="1267076F" w:rsidR="00256204" w:rsidRPr="003B3211" w:rsidRDefault="006144C9" w:rsidP="003B3211">
            <w:pPr>
              <w:pStyle w:val="a5"/>
              <w:ind w:firstLine="0"/>
              <w:jc w:val="center"/>
              <w:rPr>
                <w:sz w:val="24"/>
                <w:szCs w:val="24"/>
              </w:rPr>
            </w:pPr>
            <w:r>
              <w:rPr>
                <w:b/>
                <w:bCs/>
                <w:color w:val="000000"/>
                <w:sz w:val="24"/>
                <w:szCs w:val="24"/>
              </w:rPr>
              <w:t>Практ.(сем)</w:t>
            </w:r>
            <w:r w:rsidR="0098345B">
              <w:rPr>
                <w:b/>
                <w:bCs/>
                <w:color w:val="000000"/>
                <w:sz w:val="24"/>
                <w:szCs w:val="24"/>
              </w:rPr>
              <w:t>.</w:t>
            </w:r>
          </w:p>
        </w:tc>
        <w:tc>
          <w:tcPr>
            <w:tcW w:w="5525" w:type="dxa"/>
            <w:shd w:val="clear" w:color="auto" w:fill="FFFFFF"/>
          </w:tcPr>
          <w:p w14:paraId="15D62693" w14:textId="77777777" w:rsidR="00256204" w:rsidRPr="003B3211" w:rsidRDefault="00B52318" w:rsidP="003B3211">
            <w:pPr>
              <w:pStyle w:val="a5"/>
              <w:ind w:firstLine="0"/>
              <w:jc w:val="center"/>
              <w:rPr>
                <w:sz w:val="24"/>
                <w:szCs w:val="24"/>
              </w:rPr>
            </w:pPr>
            <w:r w:rsidRPr="003B3211">
              <w:rPr>
                <w:b/>
                <w:bCs/>
                <w:color w:val="000000"/>
                <w:sz w:val="24"/>
                <w:szCs w:val="24"/>
              </w:rPr>
              <w:t>Завдання для самостійної роботи</w:t>
            </w:r>
          </w:p>
        </w:tc>
      </w:tr>
      <w:tr w:rsidR="00256204" w:rsidRPr="003B3211" w14:paraId="66A944F1" w14:textId="77777777" w:rsidTr="0017543C">
        <w:trPr>
          <w:trHeight w:hRule="exact" w:val="921"/>
          <w:jc w:val="center"/>
        </w:trPr>
        <w:tc>
          <w:tcPr>
            <w:tcW w:w="9356" w:type="dxa"/>
            <w:gridSpan w:val="5"/>
            <w:shd w:val="clear" w:color="auto" w:fill="FFFFFF"/>
          </w:tcPr>
          <w:p w14:paraId="13D0E7EA" w14:textId="77777777" w:rsidR="009B4023" w:rsidRPr="00FD66C4" w:rsidRDefault="00A129F2" w:rsidP="00A129F2">
            <w:pPr>
              <w:jc w:val="center"/>
              <w:rPr>
                <w:b/>
                <w:bCs/>
              </w:rPr>
            </w:pPr>
            <w:r w:rsidRPr="00FD66C4">
              <w:rPr>
                <w:rFonts w:ascii="Times New Roman" w:hAnsi="Times New Roman" w:cs="Times New Roman"/>
                <w:b/>
                <w:bCs/>
              </w:rPr>
              <w:t>Змістовний модуль 1. Основні напрями біотехнології.</w:t>
            </w:r>
            <w:r w:rsidRPr="00FD66C4">
              <w:rPr>
                <w:b/>
                <w:bCs/>
              </w:rPr>
              <w:t xml:space="preserve"> </w:t>
            </w:r>
          </w:p>
          <w:p w14:paraId="57816009" w14:textId="0A665B80" w:rsidR="00A129F2" w:rsidRDefault="00A129F2" w:rsidP="00A129F2">
            <w:pPr>
              <w:jc w:val="center"/>
              <w:rPr>
                <w:rFonts w:ascii="Times New Roman" w:hAnsi="Times New Roman" w:cs="Times New Roman"/>
                <w:b/>
                <w:bCs/>
                <w:sz w:val="28"/>
                <w:szCs w:val="28"/>
              </w:rPr>
            </w:pPr>
            <w:r w:rsidRPr="00FD66C4">
              <w:rPr>
                <w:rFonts w:ascii="Times New Roman" w:hAnsi="Times New Roman" w:cs="Times New Roman"/>
                <w:b/>
                <w:bCs/>
              </w:rPr>
              <w:t>Промислова біотехнологія</w:t>
            </w:r>
            <w:r w:rsidRPr="00A129F2">
              <w:rPr>
                <w:rFonts w:ascii="Times New Roman" w:hAnsi="Times New Roman" w:cs="Times New Roman"/>
                <w:b/>
                <w:bCs/>
                <w:sz w:val="28"/>
                <w:szCs w:val="28"/>
              </w:rPr>
              <w:t>.</w:t>
            </w:r>
          </w:p>
          <w:p w14:paraId="1EC36E07" w14:textId="18174850" w:rsidR="009B4023" w:rsidRDefault="009B4023" w:rsidP="00A129F2">
            <w:pPr>
              <w:jc w:val="center"/>
              <w:rPr>
                <w:rFonts w:ascii="Times New Roman" w:hAnsi="Times New Roman" w:cs="Times New Roman"/>
                <w:b/>
                <w:bCs/>
                <w:sz w:val="28"/>
                <w:szCs w:val="28"/>
              </w:rPr>
            </w:pPr>
          </w:p>
          <w:p w14:paraId="503DEC2B" w14:textId="729A15EB" w:rsidR="009B4023" w:rsidRDefault="009B4023" w:rsidP="00A129F2">
            <w:pPr>
              <w:jc w:val="center"/>
              <w:rPr>
                <w:rFonts w:ascii="Times New Roman" w:hAnsi="Times New Roman" w:cs="Times New Roman"/>
                <w:b/>
                <w:bCs/>
                <w:sz w:val="28"/>
                <w:szCs w:val="28"/>
              </w:rPr>
            </w:pPr>
          </w:p>
          <w:p w14:paraId="1C47D295" w14:textId="77777777" w:rsidR="009B4023" w:rsidRPr="00A129F2" w:rsidRDefault="009B4023" w:rsidP="00A129F2">
            <w:pPr>
              <w:jc w:val="center"/>
              <w:rPr>
                <w:rFonts w:ascii="Times New Roman" w:hAnsi="Times New Roman" w:cs="Times New Roman"/>
                <w:b/>
                <w:bCs/>
                <w:sz w:val="28"/>
                <w:szCs w:val="28"/>
              </w:rPr>
            </w:pPr>
          </w:p>
          <w:p w14:paraId="465C86B9" w14:textId="194E2A44" w:rsidR="00256204" w:rsidRPr="003B3211" w:rsidRDefault="00256204" w:rsidP="003B3211">
            <w:pPr>
              <w:pStyle w:val="a5"/>
              <w:ind w:firstLine="0"/>
              <w:jc w:val="center"/>
              <w:rPr>
                <w:sz w:val="24"/>
                <w:szCs w:val="24"/>
              </w:rPr>
            </w:pPr>
          </w:p>
        </w:tc>
      </w:tr>
      <w:tr w:rsidR="004820A9" w:rsidRPr="003B3211" w14:paraId="310DE296" w14:textId="77777777" w:rsidTr="0017543C">
        <w:trPr>
          <w:trHeight w:hRule="exact" w:val="5125"/>
          <w:jc w:val="center"/>
        </w:trPr>
        <w:tc>
          <w:tcPr>
            <w:tcW w:w="2263" w:type="dxa"/>
            <w:tcBorders>
              <w:top w:val="single" w:sz="4" w:space="0" w:color="000000"/>
              <w:left w:val="single" w:sz="4" w:space="0" w:color="000000"/>
            </w:tcBorders>
            <w:shd w:val="clear" w:color="auto" w:fill="FFFFFF"/>
          </w:tcPr>
          <w:p w14:paraId="6A71E809" w14:textId="77777777" w:rsidR="00A129F2" w:rsidRPr="00BD7F84" w:rsidRDefault="00A129F2" w:rsidP="003C61D7">
            <w:pPr>
              <w:tabs>
                <w:tab w:val="left" w:pos="284"/>
                <w:tab w:val="left" w:pos="567"/>
              </w:tabs>
              <w:spacing w:line="276" w:lineRule="auto"/>
              <w:rPr>
                <w:b/>
                <w:bCs/>
              </w:rPr>
            </w:pPr>
            <w:r w:rsidRPr="00BD7F84">
              <w:rPr>
                <w:rFonts w:ascii="Times New Roman" w:hAnsi="Times New Roman" w:cs="Times New Roman"/>
              </w:rPr>
              <w:t>Тема 1. Предмет біотехнології. Визначення біотехнології як галузі. Основні принципи організації біотехнологічних процесів</w:t>
            </w:r>
            <w:r w:rsidRPr="00BD7F84">
              <w:rPr>
                <w:b/>
                <w:bCs/>
              </w:rPr>
              <w:t>.</w:t>
            </w:r>
          </w:p>
          <w:p w14:paraId="0FFFFD9D" w14:textId="2A0D0BCC" w:rsidR="004820A9" w:rsidRPr="003B3211" w:rsidRDefault="004820A9" w:rsidP="003C61D7">
            <w:pPr>
              <w:pStyle w:val="a5"/>
              <w:spacing w:line="276" w:lineRule="auto"/>
              <w:ind w:firstLine="0"/>
              <w:rPr>
                <w:sz w:val="24"/>
                <w:szCs w:val="24"/>
              </w:rPr>
            </w:pPr>
          </w:p>
        </w:tc>
        <w:tc>
          <w:tcPr>
            <w:tcW w:w="851" w:type="dxa"/>
            <w:shd w:val="clear" w:color="auto" w:fill="FFFFFF"/>
          </w:tcPr>
          <w:p w14:paraId="6AB12B60" w14:textId="6AD1ACF6" w:rsidR="004820A9" w:rsidRPr="003B3211" w:rsidRDefault="004820A9" w:rsidP="003C61D7">
            <w:pPr>
              <w:pStyle w:val="a5"/>
              <w:spacing w:line="276" w:lineRule="auto"/>
              <w:ind w:firstLine="0"/>
              <w:jc w:val="center"/>
              <w:rPr>
                <w:sz w:val="24"/>
                <w:szCs w:val="24"/>
              </w:rPr>
            </w:pPr>
            <w:r>
              <w:rPr>
                <w:color w:val="000000"/>
                <w:sz w:val="24"/>
                <w:szCs w:val="24"/>
              </w:rPr>
              <w:t>4</w:t>
            </w:r>
          </w:p>
        </w:tc>
        <w:tc>
          <w:tcPr>
            <w:tcW w:w="717" w:type="dxa"/>
            <w:gridSpan w:val="2"/>
            <w:shd w:val="clear" w:color="auto" w:fill="FFFFFF"/>
          </w:tcPr>
          <w:p w14:paraId="29D9FCAF" w14:textId="54A30CC1" w:rsidR="004820A9" w:rsidRPr="003B3211" w:rsidRDefault="004820A9" w:rsidP="003C61D7">
            <w:pPr>
              <w:pStyle w:val="a5"/>
              <w:spacing w:line="276" w:lineRule="auto"/>
              <w:ind w:firstLine="0"/>
              <w:jc w:val="center"/>
              <w:rPr>
                <w:sz w:val="24"/>
                <w:szCs w:val="24"/>
              </w:rPr>
            </w:pPr>
            <w:r>
              <w:rPr>
                <w:color w:val="000000"/>
                <w:sz w:val="24"/>
                <w:szCs w:val="24"/>
              </w:rPr>
              <w:t>2</w:t>
            </w:r>
          </w:p>
        </w:tc>
        <w:tc>
          <w:tcPr>
            <w:tcW w:w="5525" w:type="dxa"/>
            <w:tcBorders>
              <w:top w:val="single" w:sz="4" w:space="0" w:color="000000"/>
              <w:left w:val="single" w:sz="4" w:space="0" w:color="000000"/>
            </w:tcBorders>
            <w:shd w:val="clear" w:color="auto" w:fill="FFFFFF"/>
          </w:tcPr>
          <w:p w14:paraId="6A6D6BCA" w14:textId="77777777" w:rsidR="00A129F2" w:rsidRPr="00BD7F84" w:rsidRDefault="00A129F2" w:rsidP="003C61D7">
            <w:pPr>
              <w:spacing w:line="276" w:lineRule="auto"/>
              <w:rPr>
                <w:rFonts w:ascii="Times New Roman" w:hAnsi="Times New Roman" w:cs="Times New Roman"/>
              </w:rPr>
            </w:pPr>
            <w:r w:rsidRPr="00BD7F84">
              <w:rPr>
                <w:rFonts w:ascii="Times New Roman" w:hAnsi="Times New Roman" w:cs="Times New Roman"/>
              </w:rPr>
              <w:t>Тема № 1..Опрацювання лекційного матеріалу.</w:t>
            </w:r>
            <w:r w:rsidRPr="00BD7F84">
              <w:rPr>
                <w:rFonts w:ascii="Times New Roman" w:hAnsi="Times New Roman" w:cs="Times New Roman"/>
                <w:lang w:val="ru-RU"/>
              </w:rPr>
              <w:t xml:space="preserve"> </w:t>
            </w:r>
            <w:r w:rsidRPr="00BD7F84">
              <w:rPr>
                <w:rFonts w:ascii="Times New Roman" w:hAnsi="Times New Roman" w:cs="Times New Roman"/>
              </w:rPr>
              <w:t>Самостійне опрацювання теоретичних питань:</w:t>
            </w:r>
          </w:p>
          <w:p w14:paraId="02CD04BF" w14:textId="77777777" w:rsidR="00A129F2" w:rsidRPr="00BD7F84" w:rsidRDefault="00A129F2" w:rsidP="00FD66C4">
            <w:pPr>
              <w:pStyle w:val="ae"/>
              <w:widowControl/>
              <w:numPr>
                <w:ilvl w:val="0"/>
                <w:numId w:val="7"/>
              </w:numPr>
              <w:suppressAutoHyphens w:val="0"/>
              <w:spacing w:after="160" w:line="276" w:lineRule="auto"/>
              <w:jc w:val="both"/>
              <w:rPr>
                <w:rFonts w:ascii="Times New Roman" w:hAnsi="Times New Roman" w:cs="Times New Roman"/>
              </w:rPr>
            </w:pPr>
            <w:r w:rsidRPr="00BD7F84">
              <w:rPr>
                <w:rFonts w:ascii="Times New Roman" w:hAnsi="Times New Roman" w:cs="Times New Roman"/>
              </w:rPr>
              <w:t>Розкрийте проблеми сучасної біотехнології, зазначивши які є новітні біотехнологічні розробки в екології довкілля</w:t>
            </w:r>
          </w:p>
          <w:p w14:paraId="0E3BB722" w14:textId="77777777" w:rsidR="00A129F2" w:rsidRPr="00BD7F84" w:rsidRDefault="00A129F2" w:rsidP="00FD66C4">
            <w:pPr>
              <w:pStyle w:val="ae"/>
              <w:widowControl/>
              <w:numPr>
                <w:ilvl w:val="0"/>
                <w:numId w:val="7"/>
              </w:numPr>
              <w:suppressAutoHyphens w:val="0"/>
              <w:spacing w:after="160" w:line="276" w:lineRule="auto"/>
              <w:jc w:val="both"/>
              <w:rPr>
                <w:rFonts w:ascii="Times New Roman" w:hAnsi="Times New Roman" w:cs="Times New Roman"/>
              </w:rPr>
            </w:pPr>
            <w:r w:rsidRPr="00BD7F84">
              <w:rPr>
                <w:rFonts w:ascii="Times New Roman" w:hAnsi="Times New Roman" w:cs="Times New Roman"/>
              </w:rPr>
              <w:t>Поясніть практичне значення біотехнології здоров'я людини і біотехнології тварин та їх головні напрями,</w:t>
            </w:r>
          </w:p>
          <w:p w14:paraId="23ED391F" w14:textId="77777777" w:rsidR="00A129F2" w:rsidRPr="00BD7F84" w:rsidRDefault="00A129F2" w:rsidP="00FD66C4">
            <w:pPr>
              <w:pStyle w:val="ae"/>
              <w:widowControl/>
              <w:numPr>
                <w:ilvl w:val="0"/>
                <w:numId w:val="7"/>
              </w:numPr>
              <w:suppressAutoHyphens w:val="0"/>
              <w:spacing w:after="160" w:line="276" w:lineRule="auto"/>
              <w:jc w:val="both"/>
              <w:rPr>
                <w:rFonts w:ascii="Times New Roman" w:hAnsi="Times New Roman" w:cs="Times New Roman"/>
              </w:rPr>
            </w:pPr>
            <w:r w:rsidRPr="00BD7F84">
              <w:rPr>
                <w:rFonts w:ascii="Times New Roman" w:hAnsi="Times New Roman" w:cs="Times New Roman"/>
              </w:rPr>
              <w:t>Проаналізуйте значення і використання  біотехнологій  в харчовій промисловості</w:t>
            </w:r>
          </w:p>
          <w:p w14:paraId="5EB5135B" w14:textId="77777777" w:rsidR="00A129F2" w:rsidRPr="00BD7F84" w:rsidRDefault="00A129F2" w:rsidP="00FD66C4">
            <w:pPr>
              <w:pStyle w:val="ae"/>
              <w:widowControl/>
              <w:numPr>
                <w:ilvl w:val="0"/>
                <w:numId w:val="7"/>
              </w:numPr>
              <w:suppressAutoHyphens w:val="0"/>
              <w:spacing w:after="160" w:line="276" w:lineRule="auto"/>
              <w:jc w:val="both"/>
              <w:rPr>
                <w:rFonts w:ascii="Times New Roman" w:hAnsi="Times New Roman" w:cs="Times New Roman"/>
              </w:rPr>
            </w:pPr>
            <w:r w:rsidRPr="00BD7F84">
              <w:rPr>
                <w:rFonts w:ascii="Times New Roman" w:hAnsi="Times New Roman" w:cs="Times New Roman"/>
              </w:rPr>
              <w:t>Підготовка до практичних занять, виконання домашніх завдань, опрацювання першоджерел та навчальної літератури,  підготовка до обговорення значущості етапів  біотехнологічних процесів</w:t>
            </w:r>
          </w:p>
          <w:p w14:paraId="54F03B49" w14:textId="77777777" w:rsidR="004820A9" w:rsidRDefault="004820A9" w:rsidP="003C61D7">
            <w:pPr>
              <w:spacing w:line="276" w:lineRule="auto"/>
              <w:rPr>
                <w:rFonts w:ascii="Times New Roman" w:eastAsia="Times New Roman" w:hAnsi="Times New Roman" w:cs="Times New Roman"/>
                <w:lang w:bidi="ar-SA"/>
              </w:rPr>
            </w:pPr>
          </w:p>
          <w:p w14:paraId="0E6C3321" w14:textId="77777777" w:rsidR="00A129F2" w:rsidRDefault="00A129F2" w:rsidP="003C61D7">
            <w:pPr>
              <w:spacing w:line="276" w:lineRule="auto"/>
              <w:rPr>
                <w:rFonts w:ascii="Times New Roman" w:eastAsia="Times New Roman" w:hAnsi="Times New Roman" w:cs="Times New Roman"/>
                <w:lang w:bidi="ar-SA"/>
              </w:rPr>
            </w:pPr>
          </w:p>
          <w:p w14:paraId="4A5B7114" w14:textId="1F1F4A25" w:rsidR="00A129F2" w:rsidRPr="003B3211" w:rsidRDefault="00A129F2" w:rsidP="003C61D7">
            <w:pPr>
              <w:spacing w:line="276" w:lineRule="auto"/>
              <w:rPr>
                <w:rFonts w:ascii="Times New Roman" w:eastAsia="Times New Roman" w:hAnsi="Times New Roman" w:cs="Times New Roman"/>
                <w:lang w:bidi="ar-SA"/>
              </w:rPr>
            </w:pPr>
          </w:p>
        </w:tc>
      </w:tr>
      <w:tr w:rsidR="004820A9" w:rsidRPr="003B3211" w14:paraId="1B2B0440" w14:textId="77777777" w:rsidTr="0017543C">
        <w:trPr>
          <w:trHeight w:hRule="exact" w:val="5764"/>
          <w:jc w:val="center"/>
        </w:trPr>
        <w:tc>
          <w:tcPr>
            <w:tcW w:w="2263" w:type="dxa"/>
            <w:tcBorders>
              <w:top w:val="single" w:sz="4" w:space="0" w:color="000000"/>
              <w:left w:val="single" w:sz="4" w:space="0" w:color="000000"/>
            </w:tcBorders>
            <w:shd w:val="clear" w:color="auto" w:fill="FFFFFF"/>
          </w:tcPr>
          <w:p w14:paraId="2965FA09" w14:textId="77777777" w:rsidR="00A129F2" w:rsidRDefault="004820A9" w:rsidP="003C61D7">
            <w:pPr>
              <w:pStyle w:val="a5"/>
              <w:spacing w:line="276" w:lineRule="auto"/>
              <w:ind w:firstLine="0"/>
            </w:pPr>
            <w:r w:rsidRPr="00D64265">
              <w:rPr>
                <w:color w:val="000000"/>
                <w:sz w:val="24"/>
                <w:szCs w:val="24"/>
                <w:lang w:eastAsia="uk-UA"/>
              </w:rPr>
              <w:lastRenderedPageBreak/>
              <w:t xml:space="preserve">Тема 2. </w:t>
            </w:r>
            <w:r w:rsidR="00A129F2" w:rsidRPr="00A129F2">
              <w:rPr>
                <w:color w:val="000000"/>
                <w:sz w:val="24"/>
                <w:szCs w:val="24"/>
                <w:lang w:eastAsia="uk-UA"/>
              </w:rPr>
              <w:t>Харчова біотехнологія.</w:t>
            </w:r>
          </w:p>
          <w:p w14:paraId="7CBA518E" w14:textId="2CF40B65" w:rsidR="004820A9" w:rsidRPr="003B3211" w:rsidRDefault="00A129F2" w:rsidP="003C61D7">
            <w:pPr>
              <w:pStyle w:val="a5"/>
              <w:spacing w:line="276" w:lineRule="auto"/>
              <w:ind w:firstLine="0"/>
              <w:rPr>
                <w:color w:val="000000"/>
                <w:sz w:val="24"/>
                <w:szCs w:val="24"/>
              </w:rPr>
            </w:pPr>
            <w:r w:rsidRPr="00A129F2">
              <w:rPr>
                <w:color w:val="000000"/>
                <w:sz w:val="24"/>
                <w:szCs w:val="24"/>
                <w:lang w:eastAsia="uk-UA"/>
              </w:rPr>
              <w:t>Виробництво органічних кислот</w:t>
            </w:r>
          </w:p>
        </w:tc>
        <w:tc>
          <w:tcPr>
            <w:tcW w:w="851" w:type="dxa"/>
            <w:shd w:val="clear" w:color="auto" w:fill="FFFFFF"/>
          </w:tcPr>
          <w:p w14:paraId="12D7B637" w14:textId="02D80D8D" w:rsidR="004820A9" w:rsidRPr="003B3211" w:rsidRDefault="004820A9" w:rsidP="003C61D7">
            <w:pPr>
              <w:pStyle w:val="a5"/>
              <w:spacing w:line="276" w:lineRule="auto"/>
              <w:ind w:firstLine="0"/>
              <w:rPr>
                <w:color w:val="000000"/>
                <w:sz w:val="24"/>
                <w:szCs w:val="24"/>
              </w:rPr>
            </w:pPr>
            <w:r>
              <w:rPr>
                <w:color w:val="000000"/>
                <w:sz w:val="24"/>
                <w:szCs w:val="24"/>
              </w:rPr>
              <w:t>4</w:t>
            </w:r>
          </w:p>
        </w:tc>
        <w:tc>
          <w:tcPr>
            <w:tcW w:w="717" w:type="dxa"/>
            <w:gridSpan w:val="2"/>
            <w:shd w:val="clear" w:color="auto" w:fill="FFFFFF"/>
          </w:tcPr>
          <w:p w14:paraId="787618BF" w14:textId="784DB357" w:rsidR="004820A9" w:rsidRPr="003B3211" w:rsidRDefault="004820A9" w:rsidP="003C61D7">
            <w:pPr>
              <w:pStyle w:val="a5"/>
              <w:spacing w:line="276" w:lineRule="auto"/>
              <w:ind w:firstLine="0"/>
              <w:jc w:val="center"/>
              <w:rPr>
                <w:color w:val="000000"/>
                <w:sz w:val="24"/>
                <w:szCs w:val="24"/>
              </w:rPr>
            </w:pPr>
            <w:r>
              <w:rPr>
                <w:color w:val="000000"/>
                <w:sz w:val="24"/>
                <w:szCs w:val="24"/>
              </w:rPr>
              <w:t>2</w:t>
            </w:r>
          </w:p>
        </w:tc>
        <w:tc>
          <w:tcPr>
            <w:tcW w:w="5525" w:type="dxa"/>
            <w:tcBorders>
              <w:top w:val="single" w:sz="4" w:space="0" w:color="000000"/>
              <w:left w:val="single" w:sz="4" w:space="0" w:color="000000"/>
              <w:bottom w:val="single" w:sz="4" w:space="0" w:color="000000"/>
            </w:tcBorders>
            <w:shd w:val="clear" w:color="auto" w:fill="FFFFFF"/>
          </w:tcPr>
          <w:p w14:paraId="1537DE3C" w14:textId="65483227" w:rsidR="004820A9" w:rsidRPr="00F74582" w:rsidRDefault="004820A9" w:rsidP="003C61D7">
            <w:pPr>
              <w:spacing w:line="276" w:lineRule="auto"/>
              <w:rPr>
                <w:rFonts w:ascii="Times New Roman" w:eastAsia="Google Sans Text" w:hAnsi="Times New Roman" w:cs="Times New Roman"/>
              </w:rPr>
            </w:pPr>
            <w:r w:rsidRPr="00F74582">
              <w:rPr>
                <w:rFonts w:ascii="Times New Roman" w:eastAsia="Google Sans Text" w:hAnsi="Times New Roman" w:cs="Times New Roman"/>
              </w:rPr>
              <w:t>Тема № 2. Опрацювання лекційного матеріалу.</w:t>
            </w:r>
          </w:p>
          <w:p w14:paraId="1B555A1F" w14:textId="77777777" w:rsidR="004820A9" w:rsidRPr="00F74582" w:rsidRDefault="004820A9" w:rsidP="003C61D7">
            <w:pPr>
              <w:spacing w:line="276" w:lineRule="auto"/>
              <w:rPr>
                <w:rFonts w:ascii="Times New Roman" w:eastAsia="Google Sans Text" w:hAnsi="Times New Roman" w:cs="Times New Roman"/>
              </w:rPr>
            </w:pPr>
            <w:r w:rsidRPr="00F74582">
              <w:rPr>
                <w:rFonts w:ascii="Times New Roman" w:eastAsia="Google Sans Text" w:hAnsi="Times New Roman" w:cs="Times New Roman"/>
              </w:rPr>
              <w:t>Самостійне опрацювання теоретичних питань:</w:t>
            </w:r>
          </w:p>
          <w:p w14:paraId="35EE9437" w14:textId="77777777" w:rsidR="00442B8C" w:rsidRDefault="004820A9" w:rsidP="00FD66C4">
            <w:pPr>
              <w:pStyle w:val="ae"/>
              <w:numPr>
                <w:ilvl w:val="0"/>
                <w:numId w:val="8"/>
              </w:numPr>
              <w:spacing w:line="276" w:lineRule="auto"/>
              <w:rPr>
                <w:rFonts w:ascii="Times New Roman" w:eastAsia="Google Sans Text" w:hAnsi="Times New Roman" w:cs="Times New Roman"/>
              </w:rPr>
            </w:pPr>
            <w:r w:rsidRPr="00442B8C">
              <w:rPr>
                <w:rFonts w:ascii="Times New Roman" w:eastAsia="Google Sans Text" w:hAnsi="Times New Roman" w:cs="Times New Roman"/>
              </w:rPr>
              <w:t xml:space="preserve">Розкрийте ключові властивості </w:t>
            </w:r>
            <w:r w:rsidR="00A129F2" w:rsidRPr="00442B8C">
              <w:rPr>
                <w:rFonts w:ascii="Times New Roman" w:eastAsia="Google Sans Text" w:hAnsi="Times New Roman" w:cs="Times New Roman"/>
              </w:rPr>
              <w:t>біотехнологічних процеси пивоваріння</w:t>
            </w:r>
            <w:r w:rsidR="00442B8C">
              <w:rPr>
                <w:rFonts w:ascii="Times New Roman" w:eastAsia="Google Sans Text" w:hAnsi="Times New Roman" w:cs="Times New Roman"/>
              </w:rPr>
              <w:t>,</w:t>
            </w:r>
          </w:p>
          <w:p w14:paraId="346F2530" w14:textId="757C2043" w:rsidR="004820A9" w:rsidRPr="00442B8C" w:rsidRDefault="00442B8C" w:rsidP="003C61D7">
            <w:pPr>
              <w:pStyle w:val="ae"/>
              <w:spacing w:line="276" w:lineRule="auto"/>
              <w:rPr>
                <w:rFonts w:ascii="Times New Roman" w:eastAsia="Google Sans Text" w:hAnsi="Times New Roman" w:cs="Times New Roman"/>
              </w:rPr>
            </w:pPr>
            <w:r>
              <w:rPr>
                <w:rFonts w:ascii="Times New Roman" w:eastAsia="Google Sans Text" w:hAnsi="Times New Roman" w:cs="Times New Roman"/>
              </w:rPr>
              <w:t>сутність</w:t>
            </w:r>
            <w:r>
              <w:t xml:space="preserve"> </w:t>
            </w:r>
            <w:r w:rsidRPr="00442B8C">
              <w:rPr>
                <w:rFonts w:ascii="Times New Roman" w:hAnsi="Times New Roman" w:cs="Times New Roman"/>
              </w:rPr>
              <w:t>виробництв</w:t>
            </w:r>
            <w:r>
              <w:rPr>
                <w:rFonts w:ascii="Times New Roman" w:hAnsi="Times New Roman" w:cs="Times New Roman"/>
              </w:rPr>
              <w:t>а</w:t>
            </w:r>
            <w:r w:rsidRPr="00442B8C">
              <w:rPr>
                <w:rFonts w:ascii="Times New Roman" w:hAnsi="Times New Roman" w:cs="Times New Roman"/>
              </w:rPr>
              <w:t xml:space="preserve"> етилового спирту</w:t>
            </w:r>
          </w:p>
          <w:p w14:paraId="6A7CF42F" w14:textId="77777777" w:rsidR="00442B8C" w:rsidRPr="00442B8C" w:rsidRDefault="004820A9" w:rsidP="00FD66C4">
            <w:pPr>
              <w:pStyle w:val="ae"/>
              <w:numPr>
                <w:ilvl w:val="0"/>
                <w:numId w:val="8"/>
              </w:numPr>
              <w:spacing w:line="276" w:lineRule="auto"/>
              <w:rPr>
                <w:rFonts w:ascii="Times New Roman" w:hAnsi="Times New Roman" w:cs="Times New Roman"/>
              </w:rPr>
            </w:pPr>
            <w:r w:rsidRPr="00442B8C">
              <w:rPr>
                <w:rFonts w:ascii="Times New Roman" w:eastAsia="Google Sans Text" w:hAnsi="Times New Roman" w:cs="Times New Roman"/>
              </w:rPr>
              <w:t>Поясніть</w:t>
            </w:r>
            <w:r w:rsidR="00442B8C" w:rsidRPr="00442B8C">
              <w:rPr>
                <w:rFonts w:ascii="Times New Roman" w:eastAsia="Google Sans Text" w:hAnsi="Times New Roman" w:cs="Times New Roman"/>
              </w:rPr>
              <w:t xml:space="preserve"> процеси </w:t>
            </w:r>
            <w:r w:rsidRPr="00442B8C">
              <w:rPr>
                <w:rFonts w:ascii="Times New Roman" w:eastAsia="Google Sans Text" w:hAnsi="Times New Roman" w:cs="Times New Roman"/>
              </w:rPr>
              <w:t xml:space="preserve"> </w:t>
            </w:r>
            <w:r w:rsidR="00442B8C" w:rsidRPr="00442B8C">
              <w:rPr>
                <w:rFonts w:ascii="Times New Roman" w:hAnsi="Times New Roman" w:cs="Times New Roman"/>
              </w:rPr>
              <w:t>виробництва молочної кислоти, фумарової кислоти технологію виробництва оцтової кислоти, глюконової кислоти.</w:t>
            </w:r>
          </w:p>
          <w:p w14:paraId="19BD137F" w14:textId="77777777" w:rsidR="00442B8C" w:rsidRPr="00442B8C" w:rsidRDefault="004820A9" w:rsidP="00FD66C4">
            <w:pPr>
              <w:pStyle w:val="ae"/>
              <w:numPr>
                <w:ilvl w:val="0"/>
                <w:numId w:val="8"/>
              </w:numPr>
              <w:spacing w:line="276" w:lineRule="auto"/>
              <w:rPr>
                <w:rFonts w:ascii="Times New Roman" w:hAnsi="Times New Roman" w:cs="Times New Roman"/>
              </w:rPr>
            </w:pPr>
            <w:r w:rsidRPr="00442B8C">
              <w:rPr>
                <w:rFonts w:ascii="Times New Roman" w:eastAsia="Google Sans Text" w:hAnsi="Times New Roman" w:cs="Times New Roman"/>
              </w:rPr>
              <w:t xml:space="preserve"> Підготовка до практичних занять, виконання домашніх завдань, опрацювання першоджерел та навчальної літератури; </w:t>
            </w:r>
          </w:p>
          <w:p w14:paraId="0E48D549" w14:textId="7A133A82" w:rsidR="004820A9" w:rsidRPr="003B3211" w:rsidRDefault="00442B8C" w:rsidP="00FD66C4">
            <w:pPr>
              <w:pStyle w:val="ae"/>
              <w:numPr>
                <w:ilvl w:val="0"/>
                <w:numId w:val="8"/>
              </w:numPr>
              <w:spacing w:line="276" w:lineRule="auto"/>
              <w:rPr>
                <w:rFonts w:eastAsia="Google Sans Text"/>
              </w:rPr>
            </w:pPr>
            <w:r w:rsidRPr="00442B8C">
              <w:rPr>
                <w:rFonts w:ascii="Times New Roman" w:eastAsia="Google Sans Text" w:hAnsi="Times New Roman" w:cs="Times New Roman"/>
              </w:rPr>
              <w:t xml:space="preserve">Підготовка </w:t>
            </w:r>
            <w:r w:rsidR="004820A9" w:rsidRPr="00442B8C">
              <w:rPr>
                <w:rFonts w:ascii="Times New Roman" w:eastAsia="Google Sans Text" w:hAnsi="Times New Roman" w:cs="Times New Roman"/>
              </w:rPr>
              <w:t xml:space="preserve">до обговорення актуальності </w:t>
            </w:r>
            <w:r>
              <w:rPr>
                <w:rFonts w:ascii="Times New Roman" w:eastAsia="Google Sans Text" w:hAnsi="Times New Roman" w:cs="Times New Roman"/>
              </w:rPr>
              <w:t xml:space="preserve">процесів </w:t>
            </w:r>
            <w:r w:rsidRPr="00442B8C">
              <w:rPr>
                <w:rFonts w:ascii="Times New Roman" w:hAnsi="Times New Roman" w:cs="Times New Roman"/>
              </w:rPr>
              <w:t>харчов</w:t>
            </w:r>
            <w:r>
              <w:rPr>
                <w:rFonts w:ascii="Times New Roman" w:hAnsi="Times New Roman" w:cs="Times New Roman"/>
              </w:rPr>
              <w:t xml:space="preserve">их </w:t>
            </w:r>
            <w:r w:rsidRPr="00442B8C">
              <w:rPr>
                <w:rFonts w:ascii="Times New Roman" w:hAnsi="Times New Roman" w:cs="Times New Roman"/>
              </w:rPr>
              <w:t xml:space="preserve"> біотехнологій</w:t>
            </w:r>
          </w:p>
        </w:tc>
      </w:tr>
      <w:tr w:rsidR="004820A9" w:rsidRPr="003B3211" w14:paraId="278BC61B" w14:textId="77777777" w:rsidTr="0017543C">
        <w:trPr>
          <w:trHeight w:hRule="exact" w:val="5125"/>
          <w:jc w:val="center"/>
        </w:trPr>
        <w:tc>
          <w:tcPr>
            <w:tcW w:w="2263" w:type="dxa"/>
            <w:tcBorders>
              <w:top w:val="single" w:sz="4" w:space="0" w:color="000000"/>
              <w:left w:val="single" w:sz="4" w:space="0" w:color="000000"/>
            </w:tcBorders>
            <w:shd w:val="clear" w:color="auto" w:fill="FFFFFF"/>
          </w:tcPr>
          <w:p w14:paraId="004A61C8" w14:textId="2B7FBE07" w:rsidR="004820A9" w:rsidRPr="009B4023" w:rsidRDefault="004820A9" w:rsidP="009B4023">
            <w:pPr>
              <w:pStyle w:val="a5"/>
              <w:ind w:firstLine="0"/>
              <w:rPr>
                <w:color w:val="000000"/>
                <w:sz w:val="24"/>
                <w:szCs w:val="24"/>
                <w:lang w:eastAsia="uk-UA"/>
              </w:rPr>
            </w:pPr>
            <w:r w:rsidRPr="009B4023">
              <w:rPr>
                <w:color w:val="000000"/>
                <w:sz w:val="24"/>
                <w:szCs w:val="24"/>
                <w:lang w:eastAsia="uk-UA"/>
              </w:rPr>
              <w:t>Тема 3..</w:t>
            </w:r>
            <w:r w:rsidR="00191127" w:rsidRPr="009B4023">
              <w:rPr>
                <w:sz w:val="24"/>
                <w:szCs w:val="24"/>
              </w:rPr>
              <w:t xml:space="preserve"> </w:t>
            </w:r>
            <w:r w:rsidR="00191127" w:rsidRPr="009B4023">
              <w:rPr>
                <w:color w:val="000000"/>
                <w:sz w:val="24"/>
                <w:szCs w:val="24"/>
                <w:lang w:eastAsia="uk-UA"/>
              </w:rPr>
              <w:t>Виробництво продуктів на основі біомаси.</w:t>
            </w:r>
            <w:r w:rsidR="00191127" w:rsidRPr="009B4023">
              <w:rPr>
                <w:sz w:val="24"/>
                <w:szCs w:val="24"/>
              </w:rPr>
              <w:t xml:space="preserve"> </w:t>
            </w:r>
            <w:r w:rsidR="00191127" w:rsidRPr="009B4023">
              <w:rPr>
                <w:color w:val="000000"/>
                <w:sz w:val="24"/>
                <w:szCs w:val="24"/>
                <w:lang w:eastAsia="uk-UA"/>
              </w:rPr>
              <w:t>Біологічно активні речовини</w:t>
            </w:r>
          </w:p>
          <w:p w14:paraId="44E6B1BE" w14:textId="4F3CBDC6" w:rsidR="004820A9" w:rsidRPr="009B4023" w:rsidRDefault="004820A9" w:rsidP="009B4023">
            <w:pPr>
              <w:pStyle w:val="a5"/>
              <w:ind w:firstLine="0"/>
              <w:rPr>
                <w:color w:val="000000"/>
                <w:sz w:val="24"/>
                <w:szCs w:val="24"/>
              </w:rPr>
            </w:pPr>
          </w:p>
        </w:tc>
        <w:tc>
          <w:tcPr>
            <w:tcW w:w="851" w:type="dxa"/>
            <w:shd w:val="clear" w:color="auto" w:fill="FFFFFF"/>
          </w:tcPr>
          <w:p w14:paraId="7E3B5BFD" w14:textId="4D21D362" w:rsidR="004820A9" w:rsidRPr="009B4023" w:rsidRDefault="004820A9" w:rsidP="009B4023">
            <w:pPr>
              <w:pStyle w:val="a5"/>
              <w:ind w:firstLine="0"/>
              <w:rPr>
                <w:color w:val="000000"/>
                <w:sz w:val="24"/>
                <w:szCs w:val="24"/>
              </w:rPr>
            </w:pPr>
            <w:r w:rsidRPr="009B4023">
              <w:rPr>
                <w:color w:val="000000"/>
                <w:sz w:val="24"/>
                <w:szCs w:val="24"/>
              </w:rPr>
              <w:t>4</w:t>
            </w:r>
          </w:p>
          <w:p w14:paraId="5FB6980A" w14:textId="77777777" w:rsidR="004820A9" w:rsidRPr="009B4023" w:rsidRDefault="004820A9" w:rsidP="009B4023">
            <w:pPr>
              <w:rPr>
                <w:lang w:eastAsia="en-US" w:bidi="ar-SA"/>
              </w:rPr>
            </w:pPr>
          </w:p>
          <w:p w14:paraId="6E03B669" w14:textId="77777777" w:rsidR="004820A9" w:rsidRPr="009B4023" w:rsidRDefault="004820A9" w:rsidP="009B4023">
            <w:pPr>
              <w:rPr>
                <w:lang w:eastAsia="en-US" w:bidi="ar-SA"/>
              </w:rPr>
            </w:pPr>
          </w:p>
          <w:p w14:paraId="1DE03AEE" w14:textId="77777777" w:rsidR="004820A9" w:rsidRPr="009B4023" w:rsidRDefault="004820A9" w:rsidP="009B4023">
            <w:pPr>
              <w:rPr>
                <w:lang w:eastAsia="en-US" w:bidi="ar-SA"/>
              </w:rPr>
            </w:pPr>
          </w:p>
          <w:p w14:paraId="720DDDB9" w14:textId="77777777" w:rsidR="004820A9" w:rsidRPr="009B4023" w:rsidRDefault="004820A9" w:rsidP="009B4023">
            <w:pPr>
              <w:rPr>
                <w:lang w:eastAsia="en-US" w:bidi="ar-SA"/>
              </w:rPr>
            </w:pPr>
          </w:p>
          <w:p w14:paraId="302CEAAF" w14:textId="77777777" w:rsidR="004820A9" w:rsidRPr="009B4023" w:rsidRDefault="004820A9" w:rsidP="009B4023">
            <w:pPr>
              <w:rPr>
                <w:lang w:eastAsia="en-US" w:bidi="ar-SA"/>
              </w:rPr>
            </w:pPr>
          </w:p>
          <w:p w14:paraId="617E41AB" w14:textId="77777777" w:rsidR="004820A9" w:rsidRPr="009B4023" w:rsidRDefault="004820A9" w:rsidP="009B4023">
            <w:pPr>
              <w:rPr>
                <w:lang w:eastAsia="en-US" w:bidi="ar-SA"/>
              </w:rPr>
            </w:pPr>
          </w:p>
          <w:p w14:paraId="73E8975E" w14:textId="77777777" w:rsidR="004820A9" w:rsidRPr="009B4023" w:rsidRDefault="004820A9" w:rsidP="009B4023">
            <w:pPr>
              <w:rPr>
                <w:lang w:eastAsia="en-US" w:bidi="ar-SA"/>
              </w:rPr>
            </w:pPr>
          </w:p>
          <w:p w14:paraId="57E7E28D" w14:textId="77777777" w:rsidR="004820A9" w:rsidRPr="009B4023" w:rsidRDefault="004820A9" w:rsidP="009B4023">
            <w:pPr>
              <w:rPr>
                <w:lang w:eastAsia="en-US" w:bidi="ar-SA"/>
              </w:rPr>
            </w:pPr>
          </w:p>
          <w:p w14:paraId="613D8F4D" w14:textId="3D03DAA6" w:rsidR="004820A9" w:rsidRPr="009B4023" w:rsidRDefault="004820A9" w:rsidP="009B4023">
            <w:pPr>
              <w:rPr>
                <w:lang w:eastAsia="en-US" w:bidi="ar-SA"/>
              </w:rPr>
            </w:pPr>
          </w:p>
        </w:tc>
        <w:tc>
          <w:tcPr>
            <w:tcW w:w="717" w:type="dxa"/>
            <w:gridSpan w:val="2"/>
            <w:shd w:val="clear" w:color="auto" w:fill="FFFFFF"/>
          </w:tcPr>
          <w:p w14:paraId="11AF6F8B" w14:textId="2D0C0A62" w:rsidR="004820A9" w:rsidRPr="009B4023" w:rsidRDefault="004820A9" w:rsidP="009B4023">
            <w:pPr>
              <w:pStyle w:val="a5"/>
              <w:ind w:firstLine="0"/>
              <w:jc w:val="center"/>
              <w:rPr>
                <w:color w:val="000000"/>
                <w:sz w:val="24"/>
                <w:szCs w:val="24"/>
              </w:rPr>
            </w:pPr>
            <w:r w:rsidRPr="009B4023">
              <w:rPr>
                <w:color w:val="000000"/>
                <w:sz w:val="24"/>
                <w:szCs w:val="24"/>
              </w:rPr>
              <w:t>2</w:t>
            </w:r>
          </w:p>
        </w:tc>
        <w:tc>
          <w:tcPr>
            <w:tcW w:w="5525" w:type="dxa"/>
            <w:tcBorders>
              <w:top w:val="single" w:sz="4" w:space="0" w:color="000000"/>
              <w:left w:val="single" w:sz="4" w:space="0" w:color="000000"/>
              <w:bottom w:val="single" w:sz="4" w:space="0" w:color="000000"/>
            </w:tcBorders>
            <w:shd w:val="clear" w:color="auto" w:fill="FFFFFF"/>
          </w:tcPr>
          <w:p w14:paraId="1283F3F4" w14:textId="338E6EF0" w:rsidR="004820A9" w:rsidRPr="009B4023" w:rsidRDefault="004820A9" w:rsidP="009B4023">
            <w:pPr>
              <w:rPr>
                <w:rFonts w:ascii="Times New Roman" w:eastAsia="Google Sans Text" w:hAnsi="Times New Roman" w:cs="Times New Roman"/>
              </w:rPr>
            </w:pPr>
            <w:r w:rsidRPr="009B4023">
              <w:rPr>
                <w:rFonts w:ascii="Times New Roman" w:eastAsia="Google Sans Text" w:hAnsi="Times New Roman" w:cs="Times New Roman"/>
              </w:rPr>
              <w:t>Тема № 3. Опрацювання лекційного матеріалу.</w:t>
            </w:r>
          </w:p>
          <w:p w14:paraId="6B329B39" w14:textId="77777777" w:rsidR="004820A9" w:rsidRPr="009B4023" w:rsidRDefault="004820A9" w:rsidP="009B4023">
            <w:pPr>
              <w:rPr>
                <w:rFonts w:ascii="Times New Roman" w:eastAsia="Google Sans Text" w:hAnsi="Times New Roman" w:cs="Times New Roman"/>
              </w:rPr>
            </w:pPr>
            <w:r w:rsidRPr="009B4023">
              <w:rPr>
                <w:rFonts w:ascii="Times New Roman" w:eastAsia="Google Sans Text" w:hAnsi="Times New Roman" w:cs="Times New Roman"/>
              </w:rPr>
              <w:t>Самостійне опрацювання теоретичних питань:</w:t>
            </w:r>
          </w:p>
          <w:p w14:paraId="40D37764" w14:textId="39F40A1D" w:rsidR="00191127" w:rsidRPr="009B4023" w:rsidRDefault="003C61D7" w:rsidP="00FD66C4">
            <w:pPr>
              <w:pStyle w:val="ae"/>
              <w:numPr>
                <w:ilvl w:val="0"/>
                <w:numId w:val="9"/>
              </w:numPr>
              <w:tabs>
                <w:tab w:val="left" w:pos="284"/>
                <w:tab w:val="left" w:pos="567"/>
              </w:tabs>
              <w:jc w:val="both"/>
              <w:rPr>
                <w:rFonts w:ascii="Times New Roman" w:hAnsi="Times New Roman" w:cs="Times New Roman"/>
              </w:rPr>
            </w:pPr>
            <w:r w:rsidRPr="009B4023">
              <w:rPr>
                <w:rFonts w:ascii="Times New Roman" w:eastAsia="Google Sans Text" w:hAnsi="Times New Roman" w:cs="Times New Roman"/>
              </w:rPr>
              <w:t xml:space="preserve"> </w:t>
            </w:r>
            <w:r w:rsidR="004820A9" w:rsidRPr="009B4023">
              <w:rPr>
                <w:rFonts w:ascii="Times New Roman" w:eastAsia="Google Sans Text" w:hAnsi="Times New Roman" w:cs="Times New Roman"/>
              </w:rPr>
              <w:t xml:space="preserve">Розкрийте механізми </w:t>
            </w:r>
            <w:r w:rsidR="00191127" w:rsidRPr="009B4023">
              <w:rPr>
                <w:rFonts w:ascii="Times New Roman" w:hAnsi="Times New Roman" w:cs="Times New Roman"/>
              </w:rPr>
              <w:t xml:space="preserve">виробництва хлібопекарських дріжджів, біотехнологію виробництва пробіотиків, пребіотичних препаратів, еубіотиків. </w:t>
            </w:r>
          </w:p>
          <w:p w14:paraId="69065529" w14:textId="157E9CB7" w:rsidR="00191127" w:rsidRPr="009B4023" w:rsidRDefault="00191127" w:rsidP="00FD66C4">
            <w:pPr>
              <w:numPr>
                <w:ilvl w:val="0"/>
                <w:numId w:val="9"/>
              </w:numPr>
              <w:rPr>
                <w:rFonts w:ascii="Times New Roman" w:hAnsi="Times New Roman" w:cs="Times New Roman"/>
              </w:rPr>
            </w:pPr>
            <w:r w:rsidRPr="009B4023">
              <w:rPr>
                <w:rFonts w:ascii="Times New Roman" w:hAnsi="Times New Roman" w:cs="Times New Roman"/>
              </w:rPr>
              <w:t>Дайте загальну характеристик</w:t>
            </w:r>
            <w:r w:rsidR="003C61D7" w:rsidRPr="009B4023">
              <w:rPr>
                <w:rFonts w:ascii="Times New Roman" w:hAnsi="Times New Roman" w:cs="Times New Roman"/>
              </w:rPr>
              <w:t>у</w:t>
            </w:r>
            <w:r w:rsidRPr="009B4023">
              <w:rPr>
                <w:rFonts w:ascii="Times New Roman" w:hAnsi="Times New Roman" w:cs="Times New Roman"/>
              </w:rPr>
              <w:t xml:space="preserve"> ферментів та їх класифікаці</w:t>
            </w:r>
            <w:r w:rsidR="003C61D7" w:rsidRPr="009B4023">
              <w:rPr>
                <w:rFonts w:ascii="Times New Roman" w:hAnsi="Times New Roman" w:cs="Times New Roman"/>
              </w:rPr>
              <w:t>ї</w:t>
            </w:r>
          </w:p>
          <w:p w14:paraId="4FBDDBFF" w14:textId="551A179B" w:rsidR="004820A9" w:rsidRPr="009B4023" w:rsidRDefault="004820A9" w:rsidP="00FD66C4">
            <w:pPr>
              <w:numPr>
                <w:ilvl w:val="0"/>
                <w:numId w:val="9"/>
              </w:numPr>
              <w:rPr>
                <w:rFonts w:ascii="Times New Roman" w:hAnsi="Times New Roman" w:cs="Times New Roman"/>
              </w:rPr>
            </w:pPr>
            <w:r w:rsidRPr="009B4023">
              <w:rPr>
                <w:rFonts w:ascii="Times New Roman" w:eastAsia="Google Sans Text" w:hAnsi="Times New Roman" w:cs="Times New Roman"/>
              </w:rPr>
              <w:t xml:space="preserve">Порівняйте </w:t>
            </w:r>
            <w:r w:rsidR="003C61D7" w:rsidRPr="009B4023">
              <w:rPr>
                <w:rFonts w:ascii="Times New Roman" w:hAnsi="Times New Roman" w:cs="Times New Roman"/>
              </w:rPr>
              <w:t>виробництво рибофлавіну, вітаміну В</w:t>
            </w:r>
            <w:r w:rsidR="003C61D7" w:rsidRPr="009B4023">
              <w:rPr>
                <w:rFonts w:ascii="Times New Roman" w:hAnsi="Times New Roman" w:cs="Times New Roman"/>
                <w:vertAlign w:val="subscript"/>
              </w:rPr>
              <w:t>12</w:t>
            </w:r>
            <w:r w:rsidR="003C61D7" w:rsidRPr="009B4023">
              <w:rPr>
                <w:rFonts w:ascii="Times New Roman" w:hAnsi="Times New Roman" w:cs="Times New Roman"/>
              </w:rPr>
              <w:t xml:space="preserve"> і його концентратів та виробництво антибіотиків</w:t>
            </w:r>
            <w:r w:rsidR="003C61D7" w:rsidRPr="009B4023">
              <w:t>.</w:t>
            </w:r>
          </w:p>
          <w:p w14:paraId="6A47BC79" w14:textId="456D4AAC" w:rsidR="003C61D7" w:rsidRPr="009B4023" w:rsidRDefault="003C61D7" w:rsidP="00FD66C4">
            <w:pPr>
              <w:pStyle w:val="ae"/>
              <w:numPr>
                <w:ilvl w:val="0"/>
                <w:numId w:val="9"/>
              </w:numPr>
              <w:tabs>
                <w:tab w:val="left" w:pos="284"/>
                <w:tab w:val="left" w:pos="567"/>
              </w:tabs>
              <w:jc w:val="both"/>
              <w:rPr>
                <w:rFonts w:ascii="Times New Roman" w:hAnsi="Times New Roman" w:cs="Times New Roman"/>
              </w:rPr>
            </w:pPr>
            <w:r w:rsidRPr="009B4023">
              <w:rPr>
                <w:rFonts w:ascii="Times New Roman" w:eastAsia="Google Sans Text" w:hAnsi="Times New Roman" w:cs="Times New Roman"/>
              </w:rPr>
              <w:t xml:space="preserve">  </w:t>
            </w:r>
            <w:r w:rsidR="004820A9" w:rsidRPr="009B4023">
              <w:rPr>
                <w:rFonts w:ascii="Times New Roman" w:eastAsia="Google Sans Text" w:hAnsi="Times New Roman" w:cs="Times New Roman"/>
              </w:rPr>
              <w:t xml:space="preserve">Поясніть значення </w:t>
            </w:r>
            <w:r w:rsidRPr="009B4023">
              <w:rPr>
                <w:rFonts w:ascii="Times New Roman" w:hAnsi="Times New Roman" w:cs="Times New Roman"/>
              </w:rPr>
              <w:t>з</w:t>
            </w:r>
            <w:r w:rsidR="00191127" w:rsidRPr="009B4023">
              <w:rPr>
                <w:rFonts w:ascii="Times New Roman" w:hAnsi="Times New Roman" w:cs="Times New Roman"/>
              </w:rPr>
              <w:t>астосування моноклональних антитіл.</w:t>
            </w:r>
          </w:p>
          <w:p w14:paraId="1CAA99F5" w14:textId="6A072255" w:rsidR="003C61D7" w:rsidRPr="009B4023" w:rsidRDefault="003C61D7" w:rsidP="00FD66C4">
            <w:pPr>
              <w:pStyle w:val="ae"/>
              <w:numPr>
                <w:ilvl w:val="0"/>
                <w:numId w:val="9"/>
              </w:numPr>
              <w:tabs>
                <w:tab w:val="left" w:pos="284"/>
                <w:tab w:val="left" w:pos="567"/>
              </w:tabs>
              <w:jc w:val="both"/>
              <w:rPr>
                <w:rFonts w:ascii="Times New Roman" w:hAnsi="Times New Roman" w:cs="Times New Roman"/>
              </w:rPr>
            </w:pPr>
            <w:r w:rsidRPr="009B4023">
              <w:rPr>
                <w:rFonts w:ascii="Times New Roman" w:eastAsia="Google Sans Text" w:hAnsi="Times New Roman" w:cs="Times New Roman"/>
              </w:rPr>
              <w:t xml:space="preserve">  </w:t>
            </w:r>
            <w:r w:rsidR="004820A9" w:rsidRPr="009B4023">
              <w:rPr>
                <w:rFonts w:ascii="Times New Roman" w:eastAsia="Google Sans Text" w:hAnsi="Times New Roman" w:cs="Times New Roman"/>
              </w:rPr>
              <w:t xml:space="preserve">Підготовка до практичних занять, виконання домашніх завдань, опрацювання першоджерел та навчальної літератури; підготовка до обговорення значення вивчення </w:t>
            </w:r>
            <w:r w:rsidRPr="009B4023">
              <w:rPr>
                <w:rFonts w:ascii="Times New Roman" w:hAnsi="Times New Roman" w:cs="Times New Roman"/>
              </w:rPr>
              <w:t>біологічно активних речовини</w:t>
            </w:r>
          </w:p>
          <w:p w14:paraId="1256D08F" w14:textId="5EBDB0DE" w:rsidR="004820A9" w:rsidRPr="009B4023" w:rsidRDefault="004820A9" w:rsidP="009B4023">
            <w:pPr>
              <w:pStyle w:val="ae"/>
              <w:tabs>
                <w:tab w:val="left" w:pos="284"/>
                <w:tab w:val="left" w:pos="567"/>
              </w:tabs>
              <w:jc w:val="both"/>
              <w:rPr>
                <w:rFonts w:ascii="Times New Roman" w:eastAsia="Times New Roman" w:hAnsi="Times New Roman" w:cs="Times New Roman"/>
                <w:lang w:bidi="ar-SA"/>
              </w:rPr>
            </w:pPr>
          </w:p>
        </w:tc>
      </w:tr>
      <w:tr w:rsidR="004820A9" w:rsidRPr="003B3211" w14:paraId="5BD98904" w14:textId="77777777" w:rsidTr="0017543C">
        <w:trPr>
          <w:trHeight w:hRule="exact" w:val="4532"/>
          <w:jc w:val="center"/>
        </w:trPr>
        <w:tc>
          <w:tcPr>
            <w:tcW w:w="2263" w:type="dxa"/>
            <w:tcBorders>
              <w:top w:val="single" w:sz="4" w:space="0" w:color="000000"/>
              <w:left w:val="single" w:sz="4" w:space="0" w:color="000000"/>
            </w:tcBorders>
            <w:shd w:val="clear" w:color="auto" w:fill="FFFFFF"/>
          </w:tcPr>
          <w:p w14:paraId="0CA084B1" w14:textId="77777777" w:rsidR="003C61D7" w:rsidRPr="009B4023" w:rsidRDefault="004820A9" w:rsidP="009B4023">
            <w:pPr>
              <w:pStyle w:val="a5"/>
              <w:ind w:firstLine="0"/>
              <w:rPr>
                <w:color w:val="000000"/>
                <w:sz w:val="24"/>
                <w:szCs w:val="24"/>
                <w:lang w:eastAsia="uk-UA"/>
              </w:rPr>
            </w:pPr>
            <w:bookmarkStart w:id="10" w:name="_Hlk219887862"/>
            <w:r w:rsidRPr="009B4023">
              <w:rPr>
                <w:color w:val="000000"/>
                <w:sz w:val="24"/>
                <w:szCs w:val="24"/>
                <w:lang w:eastAsia="uk-UA"/>
              </w:rPr>
              <w:lastRenderedPageBreak/>
              <w:t xml:space="preserve">Тема 4. </w:t>
            </w:r>
          </w:p>
          <w:p w14:paraId="3064F399" w14:textId="3314800F" w:rsidR="003C61D7" w:rsidRPr="009B4023" w:rsidRDefault="003C61D7" w:rsidP="009B4023">
            <w:pPr>
              <w:pStyle w:val="a5"/>
              <w:ind w:firstLine="0"/>
              <w:rPr>
                <w:color w:val="000000"/>
                <w:sz w:val="24"/>
                <w:szCs w:val="24"/>
                <w:lang w:eastAsia="uk-UA"/>
              </w:rPr>
            </w:pPr>
            <w:r w:rsidRPr="009B4023">
              <w:rPr>
                <w:color w:val="000000"/>
                <w:sz w:val="24"/>
                <w:szCs w:val="24"/>
                <w:lang w:eastAsia="uk-UA"/>
              </w:rPr>
              <w:t>Імунобіотехнологія</w:t>
            </w:r>
          </w:p>
          <w:p w14:paraId="524699A2" w14:textId="348194CB" w:rsidR="004820A9" w:rsidRPr="009B4023" w:rsidRDefault="004820A9" w:rsidP="009B4023">
            <w:pPr>
              <w:pStyle w:val="a5"/>
              <w:ind w:firstLine="0"/>
              <w:rPr>
                <w:color w:val="000000"/>
                <w:sz w:val="24"/>
                <w:szCs w:val="24"/>
              </w:rPr>
            </w:pPr>
          </w:p>
        </w:tc>
        <w:tc>
          <w:tcPr>
            <w:tcW w:w="851" w:type="dxa"/>
            <w:shd w:val="clear" w:color="auto" w:fill="FFFFFF"/>
          </w:tcPr>
          <w:p w14:paraId="7980AD38" w14:textId="05C71FAA" w:rsidR="004820A9" w:rsidRPr="009B4023" w:rsidRDefault="004820A9" w:rsidP="009B4023">
            <w:pPr>
              <w:pStyle w:val="a5"/>
              <w:ind w:firstLine="0"/>
              <w:rPr>
                <w:color w:val="000000"/>
                <w:sz w:val="24"/>
                <w:szCs w:val="24"/>
              </w:rPr>
            </w:pPr>
            <w:r w:rsidRPr="009B4023">
              <w:rPr>
                <w:color w:val="000000"/>
                <w:sz w:val="24"/>
                <w:szCs w:val="24"/>
              </w:rPr>
              <w:t>4</w:t>
            </w:r>
          </w:p>
        </w:tc>
        <w:tc>
          <w:tcPr>
            <w:tcW w:w="717" w:type="dxa"/>
            <w:gridSpan w:val="2"/>
            <w:shd w:val="clear" w:color="auto" w:fill="FFFFFF"/>
          </w:tcPr>
          <w:p w14:paraId="58824796" w14:textId="4002D9FA" w:rsidR="004820A9" w:rsidRPr="009B4023" w:rsidRDefault="004820A9" w:rsidP="009B4023">
            <w:pPr>
              <w:pStyle w:val="a5"/>
              <w:ind w:firstLine="0"/>
              <w:jc w:val="center"/>
              <w:rPr>
                <w:color w:val="000000"/>
                <w:sz w:val="24"/>
                <w:szCs w:val="24"/>
              </w:rPr>
            </w:pPr>
            <w:r w:rsidRPr="009B4023">
              <w:rPr>
                <w:color w:val="000000"/>
                <w:sz w:val="24"/>
                <w:szCs w:val="24"/>
              </w:rPr>
              <w:t>2</w:t>
            </w:r>
          </w:p>
        </w:tc>
        <w:tc>
          <w:tcPr>
            <w:tcW w:w="5525" w:type="dxa"/>
            <w:tcBorders>
              <w:top w:val="single" w:sz="4" w:space="0" w:color="000000"/>
              <w:left w:val="single" w:sz="4" w:space="0" w:color="000000"/>
              <w:bottom w:val="single" w:sz="4" w:space="0" w:color="000000"/>
            </w:tcBorders>
            <w:shd w:val="clear" w:color="auto" w:fill="FFFFFF"/>
          </w:tcPr>
          <w:p w14:paraId="36E348DE" w14:textId="3284099B" w:rsidR="004820A9" w:rsidRPr="009B4023" w:rsidRDefault="004820A9" w:rsidP="009B4023">
            <w:pPr>
              <w:rPr>
                <w:rFonts w:ascii="Times New Roman" w:eastAsia="Google Sans Text" w:hAnsi="Times New Roman" w:cs="Times New Roman"/>
              </w:rPr>
            </w:pPr>
            <w:r w:rsidRPr="009B4023">
              <w:rPr>
                <w:rFonts w:ascii="Times New Roman" w:eastAsia="Google Sans Text" w:hAnsi="Times New Roman" w:cs="Times New Roman"/>
              </w:rPr>
              <w:t>Тема № 4..Опрацювання лекційного матеріалу.</w:t>
            </w:r>
          </w:p>
          <w:p w14:paraId="486F36C1" w14:textId="77777777" w:rsidR="004820A9" w:rsidRPr="009B4023" w:rsidRDefault="004820A9" w:rsidP="009B4023">
            <w:pPr>
              <w:rPr>
                <w:rFonts w:ascii="Times New Roman" w:eastAsia="Google Sans Text" w:hAnsi="Times New Roman" w:cs="Times New Roman"/>
              </w:rPr>
            </w:pPr>
            <w:r w:rsidRPr="009B4023">
              <w:rPr>
                <w:rFonts w:ascii="Times New Roman" w:eastAsia="Google Sans Text" w:hAnsi="Times New Roman" w:cs="Times New Roman"/>
              </w:rPr>
              <w:t>Самостійне опрацювання теоретичних питань:</w:t>
            </w:r>
          </w:p>
          <w:p w14:paraId="00093607" w14:textId="502561E5" w:rsidR="00C0487D" w:rsidRPr="009B4023" w:rsidRDefault="004820A9" w:rsidP="00FD66C4">
            <w:pPr>
              <w:numPr>
                <w:ilvl w:val="0"/>
                <w:numId w:val="10"/>
              </w:numPr>
              <w:rPr>
                <w:rFonts w:ascii="Times New Roman" w:hAnsi="Times New Roman" w:cs="Times New Roman"/>
              </w:rPr>
            </w:pPr>
            <w:r w:rsidRPr="009B4023">
              <w:rPr>
                <w:rFonts w:ascii="Times New Roman" w:eastAsia="Google Sans Text" w:hAnsi="Times New Roman" w:cs="Times New Roman"/>
              </w:rPr>
              <w:t xml:space="preserve">Розкрийте взаємозв'язок між різними </w:t>
            </w:r>
            <w:r w:rsidR="00C0487D" w:rsidRPr="009B4023">
              <w:rPr>
                <w:rFonts w:ascii="Times New Roman" w:hAnsi="Times New Roman" w:cs="Times New Roman"/>
              </w:rPr>
              <w:t>б</w:t>
            </w:r>
            <w:r w:rsidR="003C61D7" w:rsidRPr="009B4023">
              <w:rPr>
                <w:rFonts w:ascii="Times New Roman" w:hAnsi="Times New Roman" w:cs="Times New Roman"/>
              </w:rPr>
              <w:t>іотехнологія</w:t>
            </w:r>
            <w:r w:rsidR="00C0487D" w:rsidRPr="009B4023">
              <w:rPr>
                <w:rFonts w:ascii="Times New Roman" w:hAnsi="Times New Roman" w:cs="Times New Roman"/>
              </w:rPr>
              <w:t xml:space="preserve">ми </w:t>
            </w:r>
            <w:r w:rsidR="003C61D7" w:rsidRPr="009B4023">
              <w:rPr>
                <w:rFonts w:ascii="Times New Roman" w:hAnsi="Times New Roman" w:cs="Times New Roman"/>
              </w:rPr>
              <w:t xml:space="preserve"> вакцин</w:t>
            </w:r>
            <w:r w:rsidR="00C0487D" w:rsidRPr="009B4023">
              <w:rPr>
                <w:rFonts w:ascii="Times New Roman" w:hAnsi="Times New Roman" w:cs="Times New Roman"/>
              </w:rPr>
              <w:t xml:space="preserve"> та  значення застосування моноклональних антитіл.</w:t>
            </w:r>
          </w:p>
          <w:p w14:paraId="05E93410" w14:textId="59992D5E" w:rsidR="00C0487D" w:rsidRPr="009B4023" w:rsidRDefault="00C0487D" w:rsidP="00FD66C4">
            <w:pPr>
              <w:numPr>
                <w:ilvl w:val="0"/>
                <w:numId w:val="10"/>
              </w:numPr>
              <w:rPr>
                <w:rFonts w:ascii="Times New Roman" w:hAnsi="Times New Roman" w:cs="Times New Roman"/>
              </w:rPr>
            </w:pPr>
            <w:r w:rsidRPr="009B4023">
              <w:rPr>
                <w:rFonts w:ascii="Times New Roman" w:eastAsia="Google Sans Text" w:hAnsi="Times New Roman" w:cs="Times New Roman"/>
              </w:rPr>
              <w:t xml:space="preserve">Поясніть механізми виникнення та </w:t>
            </w:r>
            <w:r w:rsidRPr="009B4023">
              <w:rPr>
                <w:rFonts w:ascii="Times New Roman" w:hAnsi="Times New Roman" w:cs="Times New Roman"/>
              </w:rPr>
              <w:t>к</w:t>
            </w:r>
            <w:r w:rsidR="003C61D7" w:rsidRPr="009B4023">
              <w:rPr>
                <w:rFonts w:ascii="Times New Roman" w:hAnsi="Times New Roman" w:cs="Times New Roman"/>
              </w:rPr>
              <w:t xml:space="preserve">онструювання вакцин. </w:t>
            </w:r>
          </w:p>
          <w:p w14:paraId="29260A24" w14:textId="456BF79D" w:rsidR="003C61D7" w:rsidRPr="009B4023" w:rsidRDefault="004820A9" w:rsidP="00FD66C4">
            <w:pPr>
              <w:numPr>
                <w:ilvl w:val="0"/>
                <w:numId w:val="10"/>
              </w:numPr>
              <w:rPr>
                <w:rFonts w:ascii="Times New Roman" w:hAnsi="Times New Roman" w:cs="Times New Roman"/>
              </w:rPr>
            </w:pPr>
            <w:r w:rsidRPr="009B4023">
              <w:rPr>
                <w:rFonts w:ascii="Times New Roman" w:eastAsia="Google Sans Text" w:hAnsi="Times New Roman" w:cs="Times New Roman"/>
              </w:rPr>
              <w:t xml:space="preserve">Порівняйте </w:t>
            </w:r>
            <w:r w:rsidR="00C0487D" w:rsidRPr="009B4023">
              <w:rPr>
                <w:rFonts w:ascii="Times New Roman" w:hAnsi="Times New Roman" w:cs="Times New Roman"/>
              </w:rPr>
              <w:t>імуноферментний, імунолюмінесцентний, імунорадіологічний методи аналізу</w:t>
            </w:r>
            <w:r w:rsidR="00C0487D" w:rsidRPr="009B4023">
              <w:rPr>
                <w:rFonts w:ascii="Times New Roman" w:eastAsia="Google Sans Text" w:hAnsi="Times New Roman" w:cs="Times New Roman"/>
              </w:rPr>
              <w:t xml:space="preserve"> </w:t>
            </w:r>
          </w:p>
          <w:p w14:paraId="5A071F05" w14:textId="38D9A02E" w:rsidR="00C0487D" w:rsidRPr="009B4023" w:rsidRDefault="004820A9" w:rsidP="00FD66C4">
            <w:pPr>
              <w:numPr>
                <w:ilvl w:val="0"/>
                <w:numId w:val="10"/>
              </w:numPr>
              <w:rPr>
                <w:rFonts w:ascii="Times New Roman" w:hAnsi="Times New Roman" w:cs="Times New Roman"/>
              </w:rPr>
            </w:pPr>
            <w:r w:rsidRPr="009B4023">
              <w:rPr>
                <w:rFonts w:ascii="Times New Roman" w:eastAsia="Google Sans Text" w:hAnsi="Times New Roman" w:cs="Times New Roman"/>
              </w:rPr>
              <w:t xml:space="preserve">Підготовка до практичних занять, виконання домашніх завдань, опрацювання першоджерел та навчальної літератури; підготовка до обговорення </w:t>
            </w:r>
            <w:r w:rsidR="00C0487D" w:rsidRPr="009B4023">
              <w:rPr>
                <w:rFonts w:ascii="Times New Roman" w:eastAsia="Google Sans Text" w:hAnsi="Times New Roman" w:cs="Times New Roman"/>
              </w:rPr>
              <w:t xml:space="preserve">значення </w:t>
            </w:r>
            <w:r w:rsidR="00C0487D" w:rsidRPr="009B4023">
              <w:rPr>
                <w:rFonts w:ascii="Times New Roman" w:hAnsi="Times New Roman" w:cs="Times New Roman"/>
              </w:rPr>
              <w:t xml:space="preserve">моноклональних антитіл  в біотехнології та медицині.. </w:t>
            </w:r>
          </w:p>
          <w:p w14:paraId="6FD87988" w14:textId="28BBF4FB" w:rsidR="004820A9" w:rsidRPr="009B4023" w:rsidRDefault="004820A9" w:rsidP="009B4023">
            <w:pPr>
              <w:ind w:left="240"/>
              <w:rPr>
                <w:rFonts w:ascii="Times New Roman" w:hAnsi="Times New Roman" w:cs="Times New Roman"/>
              </w:rPr>
            </w:pPr>
          </w:p>
          <w:p w14:paraId="19012447" w14:textId="5D22C2CA" w:rsidR="004820A9" w:rsidRPr="009B4023" w:rsidRDefault="004820A9" w:rsidP="009B4023">
            <w:pPr>
              <w:widowControl/>
              <w:textAlignment w:val="baseline"/>
              <w:rPr>
                <w:rFonts w:ascii="Times New Roman" w:eastAsia="Times New Roman" w:hAnsi="Times New Roman" w:cs="Times New Roman"/>
                <w:lang w:bidi="ar-SA"/>
              </w:rPr>
            </w:pPr>
          </w:p>
        </w:tc>
      </w:tr>
      <w:bookmarkEnd w:id="10"/>
      <w:tr w:rsidR="0098345B" w14:paraId="410FC9E5" w14:textId="77777777" w:rsidTr="0017543C">
        <w:trPr>
          <w:trHeight w:hRule="exact" w:val="983"/>
          <w:jc w:val="center"/>
        </w:trPr>
        <w:tc>
          <w:tcPr>
            <w:tcW w:w="9356" w:type="dxa"/>
            <w:gridSpan w:val="5"/>
            <w:shd w:val="clear" w:color="auto" w:fill="FFFFFF"/>
          </w:tcPr>
          <w:p w14:paraId="20EE75FA" w14:textId="7CE66703" w:rsidR="0098345B" w:rsidRPr="00FD66C4" w:rsidRDefault="004820A9" w:rsidP="0098345B">
            <w:pPr>
              <w:widowControl/>
              <w:jc w:val="center"/>
              <w:rPr>
                <w:rFonts w:ascii="Times New Roman" w:hAnsi="Times New Roman" w:cs="Times New Roman"/>
                <w:b/>
                <w:bCs/>
              </w:rPr>
            </w:pPr>
            <w:r>
              <w:br w:type="page"/>
            </w:r>
            <w:bookmarkStart w:id="11" w:name="_Hlk219887890"/>
            <w:bookmarkEnd w:id="9"/>
            <w:r w:rsidRPr="00FD66C4">
              <w:rPr>
                <w:rFonts w:ascii="Times New Roman" w:eastAsia="Google Sans Text" w:hAnsi="Times New Roman" w:cs="Times New Roman"/>
                <w:b/>
                <w:color w:val="auto"/>
                <w:lang w:bidi="ar-SA"/>
              </w:rPr>
              <w:t>Змістовний модуль 2</w:t>
            </w:r>
            <w:r w:rsidR="00F14D2B" w:rsidRPr="00FD66C4">
              <w:rPr>
                <w:rFonts w:ascii="Times New Roman" w:eastAsia="Google Sans Text" w:hAnsi="Times New Roman" w:cs="Times New Roman"/>
                <w:b/>
                <w:color w:val="auto"/>
                <w:lang w:bidi="ar-SA"/>
              </w:rPr>
              <w:t>.</w:t>
            </w:r>
            <w:r w:rsidR="001E378C" w:rsidRPr="00FD66C4">
              <w:t xml:space="preserve"> </w:t>
            </w:r>
            <w:r w:rsidR="001E378C" w:rsidRPr="00FD66C4">
              <w:rPr>
                <w:rFonts w:ascii="Times New Roman" w:eastAsia="Google Sans Text" w:hAnsi="Times New Roman" w:cs="Times New Roman"/>
                <w:b/>
                <w:color w:val="auto"/>
                <w:lang w:bidi="ar-SA"/>
              </w:rPr>
              <w:t>Генетично модифіковані організми.</w:t>
            </w:r>
            <w:r w:rsidR="00F14D2B" w:rsidRPr="00FD66C4">
              <w:t xml:space="preserve"> </w:t>
            </w:r>
            <w:r w:rsidR="00F14D2B" w:rsidRPr="00FD66C4">
              <w:rPr>
                <w:rFonts w:ascii="Times New Roman" w:eastAsia="Google Sans Text" w:hAnsi="Times New Roman" w:cs="Times New Roman"/>
                <w:b/>
                <w:color w:val="auto"/>
                <w:lang w:bidi="ar-SA"/>
              </w:rPr>
              <w:t>Біотехнології у рослинництві.</w:t>
            </w:r>
            <w:r w:rsidR="009A54C2" w:rsidRPr="00FD66C4">
              <w:t xml:space="preserve"> </w:t>
            </w:r>
            <w:r w:rsidR="009A54C2" w:rsidRPr="00FD66C4">
              <w:rPr>
                <w:rFonts w:ascii="Times New Roman" w:eastAsia="Google Sans Text" w:hAnsi="Times New Roman" w:cs="Times New Roman"/>
                <w:b/>
                <w:color w:val="auto"/>
                <w:lang w:bidi="ar-SA"/>
              </w:rPr>
              <w:t>Поняття біологічної етики та біобезпеки.</w:t>
            </w:r>
            <w:r w:rsidR="004435E3" w:rsidRPr="00FD66C4">
              <w:rPr>
                <w:b/>
                <w:bCs/>
              </w:rPr>
              <w:t xml:space="preserve"> </w:t>
            </w:r>
            <w:r w:rsidR="004435E3" w:rsidRPr="00FD66C4">
              <w:rPr>
                <w:rFonts w:ascii="Times New Roman" w:hAnsi="Times New Roman" w:cs="Times New Roman"/>
                <w:b/>
                <w:bCs/>
              </w:rPr>
              <w:t>Перспективи розвитку сучасних біотехнологій</w:t>
            </w:r>
          </w:p>
        </w:tc>
      </w:tr>
      <w:tr w:rsidR="004820A9" w14:paraId="0EF75F2C" w14:textId="77777777" w:rsidTr="0017543C">
        <w:trPr>
          <w:trHeight w:hRule="exact" w:val="3141"/>
          <w:jc w:val="center"/>
        </w:trPr>
        <w:tc>
          <w:tcPr>
            <w:tcW w:w="2263" w:type="dxa"/>
            <w:tcBorders>
              <w:top w:val="single" w:sz="4" w:space="0" w:color="000000"/>
              <w:left w:val="single" w:sz="4" w:space="0" w:color="000000"/>
              <w:bottom w:val="single" w:sz="4" w:space="0" w:color="000000"/>
            </w:tcBorders>
            <w:shd w:val="clear" w:color="auto" w:fill="FFFFFF"/>
          </w:tcPr>
          <w:p w14:paraId="384DFE43" w14:textId="24873622" w:rsidR="004820A9" w:rsidRPr="00FD66C4" w:rsidRDefault="004820A9" w:rsidP="001E378C">
            <w:pPr>
              <w:pStyle w:val="a5"/>
              <w:ind w:firstLine="0"/>
              <w:rPr>
                <w:color w:val="000000"/>
                <w:sz w:val="24"/>
                <w:szCs w:val="24"/>
                <w:lang w:eastAsia="uk-UA"/>
              </w:rPr>
            </w:pPr>
            <w:r w:rsidRPr="00FD66C4">
              <w:rPr>
                <w:color w:val="000000"/>
                <w:sz w:val="24"/>
                <w:szCs w:val="24"/>
                <w:lang w:eastAsia="uk-UA"/>
              </w:rPr>
              <w:t xml:space="preserve">Тема 5. </w:t>
            </w:r>
            <w:r w:rsidR="001E378C" w:rsidRPr="00FD66C4">
              <w:rPr>
                <w:color w:val="000000"/>
                <w:sz w:val="24"/>
                <w:szCs w:val="24"/>
                <w:lang w:eastAsia="uk-UA"/>
              </w:rPr>
              <w:t>Генетично модифіковані організми та продукти, що їх містять.</w:t>
            </w:r>
          </w:p>
          <w:p w14:paraId="6B67D296" w14:textId="17467204" w:rsidR="004820A9" w:rsidRPr="00FD66C4" w:rsidRDefault="004820A9" w:rsidP="004820A9">
            <w:pPr>
              <w:pStyle w:val="a5"/>
              <w:ind w:firstLine="0"/>
              <w:rPr>
                <w:sz w:val="24"/>
                <w:szCs w:val="24"/>
              </w:rPr>
            </w:pPr>
          </w:p>
        </w:tc>
        <w:tc>
          <w:tcPr>
            <w:tcW w:w="851" w:type="dxa"/>
            <w:shd w:val="clear" w:color="auto" w:fill="FFFFFF"/>
          </w:tcPr>
          <w:p w14:paraId="0906AC59" w14:textId="5B50119C" w:rsidR="004820A9" w:rsidRPr="00FD66C4" w:rsidRDefault="004820A9" w:rsidP="004820A9">
            <w:pPr>
              <w:pStyle w:val="a5"/>
              <w:ind w:firstLine="0"/>
              <w:rPr>
                <w:sz w:val="24"/>
                <w:szCs w:val="24"/>
              </w:rPr>
            </w:pPr>
            <w:r w:rsidRPr="00FD66C4">
              <w:rPr>
                <w:color w:val="000000"/>
                <w:sz w:val="24"/>
                <w:szCs w:val="24"/>
              </w:rPr>
              <w:t>4</w:t>
            </w:r>
          </w:p>
        </w:tc>
        <w:tc>
          <w:tcPr>
            <w:tcW w:w="575" w:type="dxa"/>
            <w:shd w:val="clear" w:color="auto" w:fill="FFFFFF"/>
          </w:tcPr>
          <w:p w14:paraId="600E7C84" w14:textId="15DDE344" w:rsidR="004820A9" w:rsidRPr="00FD66C4" w:rsidRDefault="004820A9" w:rsidP="004820A9">
            <w:pPr>
              <w:pStyle w:val="a5"/>
              <w:ind w:firstLine="0"/>
              <w:jc w:val="center"/>
              <w:rPr>
                <w:sz w:val="24"/>
                <w:szCs w:val="24"/>
              </w:rPr>
            </w:pPr>
            <w:r w:rsidRPr="00FD66C4">
              <w:rPr>
                <w:sz w:val="24"/>
                <w:szCs w:val="24"/>
              </w:rPr>
              <w:t>2</w:t>
            </w:r>
          </w:p>
        </w:tc>
        <w:tc>
          <w:tcPr>
            <w:tcW w:w="5667" w:type="dxa"/>
            <w:gridSpan w:val="2"/>
            <w:tcBorders>
              <w:top w:val="single" w:sz="4" w:space="0" w:color="000000"/>
              <w:left w:val="single" w:sz="4" w:space="0" w:color="000000"/>
              <w:bottom w:val="single" w:sz="4" w:space="0" w:color="000000"/>
            </w:tcBorders>
            <w:shd w:val="clear" w:color="auto" w:fill="FFFFFF"/>
          </w:tcPr>
          <w:p w14:paraId="050E7654" w14:textId="68483168" w:rsidR="004820A9" w:rsidRPr="00FD66C4" w:rsidRDefault="004820A9" w:rsidP="004820A9">
            <w:pPr>
              <w:rPr>
                <w:rFonts w:ascii="Times New Roman" w:eastAsia="Google Sans Text" w:hAnsi="Times New Roman" w:cs="Times New Roman"/>
              </w:rPr>
            </w:pPr>
            <w:r w:rsidRPr="00FD66C4">
              <w:rPr>
                <w:rFonts w:ascii="Times New Roman" w:eastAsia="Google Sans Text" w:hAnsi="Times New Roman" w:cs="Times New Roman"/>
              </w:rPr>
              <w:t>Тема № 5. Опрацювання лекційного матеріалу.</w:t>
            </w:r>
          </w:p>
          <w:p w14:paraId="16DE19D5" w14:textId="77777777" w:rsidR="004820A9" w:rsidRPr="00FD66C4" w:rsidRDefault="004820A9" w:rsidP="004820A9">
            <w:pPr>
              <w:rPr>
                <w:rFonts w:ascii="Times New Roman" w:eastAsia="Google Sans Text" w:hAnsi="Times New Roman" w:cs="Times New Roman"/>
              </w:rPr>
            </w:pPr>
            <w:r w:rsidRPr="00FD66C4">
              <w:rPr>
                <w:rFonts w:ascii="Times New Roman" w:eastAsia="Google Sans Text" w:hAnsi="Times New Roman" w:cs="Times New Roman"/>
              </w:rPr>
              <w:t>Самостійне опрацювання теоретичних питань:</w:t>
            </w:r>
          </w:p>
          <w:p w14:paraId="6191C563" w14:textId="78D7AAC3" w:rsidR="004820A9" w:rsidRPr="00FD66C4" w:rsidRDefault="004820A9" w:rsidP="00FD66C4">
            <w:pPr>
              <w:numPr>
                <w:ilvl w:val="0"/>
                <w:numId w:val="11"/>
              </w:numPr>
              <w:rPr>
                <w:rFonts w:ascii="Times New Roman" w:hAnsi="Times New Roman" w:cs="Times New Roman"/>
              </w:rPr>
            </w:pPr>
            <w:r w:rsidRPr="00FD66C4">
              <w:rPr>
                <w:rFonts w:ascii="Times New Roman" w:eastAsia="Google Sans Text" w:hAnsi="Times New Roman" w:cs="Times New Roman"/>
              </w:rPr>
              <w:t xml:space="preserve">Розкрийте </w:t>
            </w:r>
            <w:r w:rsidR="00F14D2B" w:rsidRPr="00FD66C4">
              <w:rPr>
                <w:rFonts w:ascii="Times New Roman" w:hAnsi="Times New Roman" w:cs="Times New Roman"/>
              </w:rPr>
              <w:t xml:space="preserve"> історію розвитку біотехнології та генетично модифікованих організмі </w:t>
            </w:r>
          </w:p>
          <w:p w14:paraId="054343EC" w14:textId="602E7FB8" w:rsidR="00F14D2B" w:rsidRPr="00FD66C4" w:rsidRDefault="004820A9" w:rsidP="00FD66C4">
            <w:pPr>
              <w:numPr>
                <w:ilvl w:val="0"/>
                <w:numId w:val="11"/>
              </w:numPr>
              <w:rPr>
                <w:rFonts w:ascii="Times New Roman" w:hAnsi="Times New Roman" w:cs="Times New Roman"/>
              </w:rPr>
            </w:pPr>
            <w:r w:rsidRPr="00FD66C4">
              <w:rPr>
                <w:rFonts w:ascii="Times New Roman" w:eastAsia="Google Sans Text" w:hAnsi="Times New Roman" w:cs="Times New Roman"/>
              </w:rPr>
              <w:t xml:space="preserve">Порівняйте підходи </w:t>
            </w:r>
            <w:r w:rsidR="00F14D2B" w:rsidRPr="00FD66C4">
              <w:rPr>
                <w:rFonts w:ascii="Times New Roman" w:eastAsia="Google Sans Text" w:hAnsi="Times New Roman" w:cs="Times New Roman"/>
              </w:rPr>
              <w:t>до  т</w:t>
            </w:r>
            <w:r w:rsidR="00F14D2B" w:rsidRPr="00FD66C4">
              <w:rPr>
                <w:rFonts w:ascii="Times New Roman" w:hAnsi="Times New Roman" w:cs="Times New Roman"/>
              </w:rPr>
              <w:t>ехнологій створення генетично модифікованих організмів</w:t>
            </w:r>
          </w:p>
          <w:p w14:paraId="0CEF9C31" w14:textId="77777777" w:rsidR="00F14D2B" w:rsidRPr="00FD66C4" w:rsidRDefault="004820A9" w:rsidP="00FD66C4">
            <w:pPr>
              <w:numPr>
                <w:ilvl w:val="0"/>
                <w:numId w:val="11"/>
              </w:numPr>
              <w:rPr>
                <w:rFonts w:ascii="Times New Roman" w:hAnsi="Times New Roman" w:cs="Times New Roman"/>
              </w:rPr>
            </w:pPr>
            <w:r w:rsidRPr="00FD66C4">
              <w:rPr>
                <w:rFonts w:ascii="Times New Roman" w:eastAsia="Google Sans Text" w:hAnsi="Times New Roman" w:cs="Times New Roman"/>
              </w:rPr>
              <w:t>Поясніть сутність</w:t>
            </w:r>
            <w:r w:rsidR="00F14D2B" w:rsidRPr="00FD66C4">
              <w:rPr>
                <w:rFonts w:ascii="Times New Roman" w:hAnsi="Times New Roman" w:cs="Times New Roman"/>
              </w:rPr>
              <w:t xml:space="preserve"> розроблення та затвердження законодавчої бази щодо генетично модифікованих організмів- світ без генетично модифікованих організмів</w:t>
            </w:r>
          </w:p>
          <w:p w14:paraId="46C53D3D" w14:textId="59ED5BB4" w:rsidR="004820A9" w:rsidRPr="00FD66C4" w:rsidRDefault="004820A9" w:rsidP="00FD66C4">
            <w:pPr>
              <w:numPr>
                <w:ilvl w:val="0"/>
                <w:numId w:val="11"/>
              </w:numPr>
              <w:rPr>
                <w:rFonts w:ascii="Times New Roman" w:hAnsi="Times New Roman" w:cs="Times New Roman"/>
              </w:rPr>
            </w:pPr>
            <w:r w:rsidRPr="00FD66C4">
              <w:rPr>
                <w:rFonts w:ascii="Times New Roman" w:eastAsia="Google Sans Text" w:hAnsi="Times New Roman" w:cs="Times New Roman"/>
              </w:rPr>
              <w:t xml:space="preserve">Підготовка до практичних занять, виконання домашніх завдань, опрацювання першоджерел та навчальної літератури; підготовка до обговорення </w:t>
            </w:r>
            <w:r w:rsidR="00F14D2B" w:rsidRPr="00FD66C4">
              <w:rPr>
                <w:rFonts w:ascii="Times New Roman" w:hAnsi="Times New Roman" w:cs="Times New Roman"/>
              </w:rPr>
              <w:t>глобальної боротьби за продовольчу безпеку</w:t>
            </w:r>
            <w:r w:rsidRPr="00FD66C4">
              <w:rPr>
                <w:rFonts w:ascii="Times New Roman" w:eastAsia="Google Sans Text" w:hAnsi="Times New Roman" w:cs="Times New Roman"/>
              </w:rPr>
              <w:t>.</w:t>
            </w:r>
          </w:p>
          <w:p w14:paraId="579AAFD0" w14:textId="1846E3B5" w:rsidR="004820A9" w:rsidRPr="00FD66C4" w:rsidRDefault="004820A9" w:rsidP="004820A9">
            <w:pPr>
              <w:pStyle w:val="a5"/>
              <w:tabs>
                <w:tab w:val="left" w:pos="202"/>
              </w:tabs>
              <w:ind w:firstLine="0"/>
              <w:rPr>
                <w:sz w:val="24"/>
                <w:szCs w:val="24"/>
              </w:rPr>
            </w:pPr>
          </w:p>
        </w:tc>
      </w:tr>
      <w:tr w:rsidR="004820A9" w14:paraId="1203825C" w14:textId="77777777" w:rsidTr="0017543C">
        <w:trPr>
          <w:trHeight w:hRule="exact" w:val="4700"/>
          <w:jc w:val="center"/>
        </w:trPr>
        <w:tc>
          <w:tcPr>
            <w:tcW w:w="2263" w:type="dxa"/>
            <w:tcBorders>
              <w:top w:val="single" w:sz="4" w:space="0" w:color="000000"/>
              <w:left w:val="single" w:sz="4" w:space="0" w:color="000000"/>
            </w:tcBorders>
            <w:shd w:val="clear" w:color="auto" w:fill="FFFFFF"/>
          </w:tcPr>
          <w:p w14:paraId="430ACFE2" w14:textId="67715DE3" w:rsidR="004820A9" w:rsidRPr="00FD66C4" w:rsidRDefault="004820A9" w:rsidP="00F14D2B">
            <w:pPr>
              <w:pStyle w:val="a5"/>
              <w:ind w:firstLine="0"/>
              <w:rPr>
                <w:color w:val="000000"/>
                <w:sz w:val="24"/>
                <w:szCs w:val="24"/>
              </w:rPr>
            </w:pPr>
            <w:r w:rsidRPr="00FD66C4">
              <w:rPr>
                <w:color w:val="000000"/>
                <w:sz w:val="24"/>
                <w:szCs w:val="24"/>
                <w:lang w:eastAsia="uk-UA"/>
              </w:rPr>
              <w:t>Тема 6.</w:t>
            </w:r>
            <w:r w:rsidR="009A54C2" w:rsidRPr="00FD66C4">
              <w:rPr>
                <w:sz w:val="24"/>
                <w:szCs w:val="24"/>
              </w:rPr>
              <w:t xml:space="preserve"> </w:t>
            </w:r>
            <w:r w:rsidR="009A54C2" w:rsidRPr="00FD66C4">
              <w:rPr>
                <w:color w:val="000000"/>
                <w:sz w:val="24"/>
                <w:szCs w:val="24"/>
                <w:lang w:eastAsia="uk-UA"/>
              </w:rPr>
              <w:t>Використання біотехнології в рослинництві</w:t>
            </w:r>
            <w:r w:rsidR="00F14D2B" w:rsidRPr="00FD66C4">
              <w:rPr>
                <w:color w:val="000000"/>
                <w:sz w:val="24"/>
                <w:szCs w:val="24"/>
                <w:lang w:eastAsia="uk-UA"/>
              </w:rPr>
              <w:t>.</w:t>
            </w:r>
          </w:p>
        </w:tc>
        <w:tc>
          <w:tcPr>
            <w:tcW w:w="851" w:type="dxa"/>
            <w:shd w:val="clear" w:color="auto" w:fill="FFFFFF"/>
          </w:tcPr>
          <w:p w14:paraId="10D5F416" w14:textId="4D566F77" w:rsidR="004820A9" w:rsidRPr="00FD66C4" w:rsidRDefault="004820A9" w:rsidP="00FD66C4">
            <w:pPr>
              <w:pStyle w:val="a5"/>
              <w:ind w:firstLine="0"/>
              <w:jc w:val="center"/>
              <w:rPr>
                <w:color w:val="000000"/>
                <w:sz w:val="24"/>
                <w:szCs w:val="24"/>
              </w:rPr>
            </w:pPr>
            <w:r w:rsidRPr="00FD66C4">
              <w:rPr>
                <w:color w:val="000000"/>
                <w:sz w:val="24"/>
                <w:szCs w:val="24"/>
              </w:rPr>
              <w:t>4</w:t>
            </w:r>
          </w:p>
        </w:tc>
        <w:tc>
          <w:tcPr>
            <w:tcW w:w="575" w:type="dxa"/>
            <w:shd w:val="clear" w:color="auto" w:fill="FFFFFF"/>
          </w:tcPr>
          <w:p w14:paraId="7B01A171" w14:textId="3021EFDC" w:rsidR="004820A9" w:rsidRPr="00FD66C4" w:rsidRDefault="004820A9" w:rsidP="00FD66C4">
            <w:pPr>
              <w:pStyle w:val="a5"/>
              <w:ind w:firstLine="0"/>
              <w:jc w:val="center"/>
              <w:rPr>
                <w:color w:val="000000"/>
                <w:sz w:val="24"/>
                <w:szCs w:val="24"/>
              </w:rPr>
            </w:pPr>
            <w:r w:rsidRPr="00FD66C4">
              <w:rPr>
                <w:color w:val="000000"/>
                <w:sz w:val="24"/>
                <w:szCs w:val="24"/>
              </w:rPr>
              <w:t>2</w:t>
            </w:r>
          </w:p>
        </w:tc>
        <w:tc>
          <w:tcPr>
            <w:tcW w:w="5667" w:type="dxa"/>
            <w:gridSpan w:val="2"/>
            <w:tcBorders>
              <w:top w:val="single" w:sz="4" w:space="0" w:color="000000"/>
              <w:left w:val="single" w:sz="4" w:space="0" w:color="000000"/>
              <w:bottom w:val="single" w:sz="4" w:space="0" w:color="000000"/>
            </w:tcBorders>
            <w:shd w:val="clear" w:color="auto" w:fill="FFFFFF"/>
          </w:tcPr>
          <w:p w14:paraId="678A1DD5" w14:textId="414498E4" w:rsidR="004820A9" w:rsidRPr="00FD66C4" w:rsidRDefault="004820A9" w:rsidP="00FD66C4">
            <w:pPr>
              <w:jc w:val="both"/>
              <w:rPr>
                <w:rFonts w:ascii="Times New Roman" w:eastAsia="Google Sans Text" w:hAnsi="Times New Roman" w:cs="Times New Roman"/>
              </w:rPr>
            </w:pPr>
            <w:r w:rsidRPr="00FD66C4">
              <w:rPr>
                <w:rFonts w:ascii="Times New Roman" w:eastAsia="Google Sans Text" w:hAnsi="Times New Roman" w:cs="Times New Roman"/>
              </w:rPr>
              <w:t>Тема № 6. Опрацювання лекційного матеріалу.</w:t>
            </w:r>
          </w:p>
          <w:p w14:paraId="38A772DC" w14:textId="77777777" w:rsidR="004820A9" w:rsidRPr="00FD66C4" w:rsidRDefault="004820A9" w:rsidP="00FD66C4">
            <w:pPr>
              <w:jc w:val="both"/>
              <w:rPr>
                <w:rFonts w:ascii="Times New Roman" w:eastAsia="Google Sans Text" w:hAnsi="Times New Roman" w:cs="Times New Roman"/>
              </w:rPr>
            </w:pPr>
            <w:r w:rsidRPr="00FD66C4">
              <w:rPr>
                <w:rFonts w:ascii="Times New Roman" w:eastAsia="Google Sans Text" w:hAnsi="Times New Roman" w:cs="Times New Roman"/>
              </w:rPr>
              <w:t>Самостійне опрацювання теоретичних питань:</w:t>
            </w:r>
          </w:p>
          <w:p w14:paraId="0AEE2CC7" w14:textId="0378EE1D" w:rsidR="004820A9" w:rsidRPr="00FD66C4" w:rsidRDefault="00FD66C4" w:rsidP="00FD66C4">
            <w:pPr>
              <w:ind w:firstLine="709"/>
              <w:jc w:val="both"/>
              <w:rPr>
                <w:rFonts w:ascii="Times New Roman" w:hAnsi="Times New Roman" w:cs="Times New Roman"/>
              </w:rPr>
            </w:pPr>
            <w:r>
              <w:rPr>
                <w:rFonts w:ascii="Times New Roman" w:eastAsia="Google Sans Text" w:hAnsi="Times New Roman" w:cs="Times New Roman"/>
              </w:rPr>
              <w:t>1.</w:t>
            </w:r>
            <w:r w:rsidR="004820A9" w:rsidRPr="00FD66C4">
              <w:rPr>
                <w:rFonts w:ascii="Times New Roman" w:eastAsia="Google Sans Text" w:hAnsi="Times New Roman" w:cs="Times New Roman"/>
              </w:rPr>
              <w:t xml:space="preserve">Розкрийте етапи </w:t>
            </w:r>
            <w:r w:rsidR="009A54C2" w:rsidRPr="00FD66C4">
              <w:rPr>
                <w:rFonts w:ascii="Times New Roman" w:hAnsi="Times New Roman" w:cs="Times New Roman"/>
              </w:rPr>
              <w:t>використання регуляторівросту рослин в практиці рослинництва, класифікацію фітогормонів та методи їх отримання</w:t>
            </w:r>
            <w:r w:rsidR="009A54C2" w:rsidRPr="00FD66C4">
              <w:rPr>
                <w:rFonts w:ascii="Times New Roman" w:eastAsia="Google Sans Text" w:hAnsi="Times New Roman" w:cs="Times New Roman"/>
              </w:rPr>
              <w:t xml:space="preserve"> </w:t>
            </w:r>
          </w:p>
          <w:p w14:paraId="4769E5AC" w14:textId="432BAC03" w:rsidR="009A54C2" w:rsidRPr="00FD66C4" w:rsidRDefault="00FD66C4" w:rsidP="00FD66C4">
            <w:pPr>
              <w:ind w:firstLine="709"/>
              <w:jc w:val="both"/>
              <w:rPr>
                <w:rFonts w:ascii="Times New Roman" w:hAnsi="Times New Roman" w:cs="Times New Roman"/>
              </w:rPr>
            </w:pPr>
            <w:r>
              <w:rPr>
                <w:rFonts w:ascii="Times New Roman" w:eastAsia="Google Sans Text" w:hAnsi="Times New Roman" w:cs="Times New Roman"/>
              </w:rPr>
              <w:t xml:space="preserve">2. </w:t>
            </w:r>
            <w:r w:rsidR="004820A9" w:rsidRPr="00FD66C4">
              <w:rPr>
                <w:rFonts w:ascii="Times New Roman" w:eastAsia="Google Sans Text" w:hAnsi="Times New Roman" w:cs="Times New Roman"/>
              </w:rPr>
              <w:t xml:space="preserve">Порівняйте  </w:t>
            </w:r>
            <w:r w:rsidR="009A54C2" w:rsidRPr="00FD66C4">
              <w:rPr>
                <w:rFonts w:ascii="Times New Roman" w:hAnsi="Times New Roman" w:cs="Times New Roman"/>
              </w:rPr>
              <w:t>способи регенерації рослин та етапах мікроклонального розмноження</w:t>
            </w:r>
            <w:r w:rsidR="009A54C2" w:rsidRPr="00FD66C4">
              <w:rPr>
                <w:rFonts w:ascii="Times New Roman" w:eastAsia="Google Sans Text" w:hAnsi="Times New Roman" w:cs="Times New Roman"/>
              </w:rPr>
              <w:t xml:space="preserve"> </w:t>
            </w:r>
          </w:p>
          <w:p w14:paraId="45AD6997" w14:textId="2CFC0BAC" w:rsidR="009A54C2" w:rsidRPr="00FD66C4" w:rsidRDefault="00FD66C4" w:rsidP="00FD66C4">
            <w:pPr>
              <w:tabs>
                <w:tab w:val="left" w:pos="284"/>
                <w:tab w:val="left" w:pos="567"/>
              </w:tabs>
              <w:ind w:firstLine="709"/>
              <w:jc w:val="both"/>
              <w:rPr>
                <w:rFonts w:ascii="Times New Roman" w:hAnsi="Times New Roman" w:cs="Times New Roman"/>
              </w:rPr>
            </w:pPr>
            <w:r>
              <w:rPr>
                <w:rFonts w:ascii="Times New Roman" w:eastAsia="Google Sans Text" w:hAnsi="Times New Roman" w:cs="Times New Roman"/>
              </w:rPr>
              <w:t xml:space="preserve">3. </w:t>
            </w:r>
            <w:r w:rsidR="004820A9" w:rsidRPr="00FD66C4">
              <w:rPr>
                <w:rFonts w:ascii="Times New Roman" w:eastAsia="Google Sans Text" w:hAnsi="Times New Roman" w:cs="Times New Roman"/>
              </w:rPr>
              <w:t xml:space="preserve">Поясніть роль </w:t>
            </w:r>
            <w:r w:rsidR="009A54C2" w:rsidRPr="00FD66C4">
              <w:rPr>
                <w:rFonts w:ascii="Times New Roman" w:hAnsi="Times New Roman" w:cs="Times New Roman"/>
              </w:rPr>
              <w:t xml:space="preserve">перенесення рослин ін вітро в умови вільного існування, генетичну стабільність при мікроклональному розмноженні та переваги і недоліки клонального мікророзмноження рослин. </w:t>
            </w:r>
          </w:p>
          <w:p w14:paraId="4443A43B" w14:textId="1AF4689B" w:rsidR="004820A9" w:rsidRPr="00FD66C4" w:rsidRDefault="00FD66C4" w:rsidP="00FD66C4">
            <w:pPr>
              <w:tabs>
                <w:tab w:val="left" w:pos="284"/>
                <w:tab w:val="left" w:pos="567"/>
              </w:tabs>
              <w:ind w:firstLine="709"/>
              <w:jc w:val="both"/>
            </w:pPr>
            <w:r>
              <w:rPr>
                <w:rFonts w:ascii="Times New Roman" w:eastAsia="Google Sans Text" w:hAnsi="Times New Roman" w:cs="Times New Roman"/>
              </w:rPr>
              <w:t xml:space="preserve">4.  </w:t>
            </w:r>
            <w:r w:rsidR="004820A9" w:rsidRPr="00FD66C4">
              <w:rPr>
                <w:rFonts w:ascii="Times New Roman" w:eastAsia="Google Sans Text" w:hAnsi="Times New Roman" w:cs="Times New Roman"/>
              </w:rPr>
              <w:t xml:space="preserve">Підготовка до практичних занять, виконання домашніх завдань, опрацювання першоджерел та навчальної літератури; підготовка до обговорення шляхів </w:t>
            </w:r>
            <w:r w:rsidR="009A54C2" w:rsidRPr="00FD66C4">
              <w:rPr>
                <w:rFonts w:ascii="Times New Roman" w:hAnsi="Times New Roman" w:cs="Times New Roman"/>
              </w:rPr>
              <w:t>використання біотехнології в рослинництві.</w:t>
            </w:r>
          </w:p>
        </w:tc>
      </w:tr>
      <w:tr w:rsidR="004820A9" w14:paraId="4A4AC4B1" w14:textId="77777777" w:rsidTr="0017543C">
        <w:trPr>
          <w:trHeight w:hRule="exact" w:val="5091"/>
          <w:jc w:val="center"/>
        </w:trPr>
        <w:tc>
          <w:tcPr>
            <w:tcW w:w="2263" w:type="dxa"/>
            <w:tcBorders>
              <w:top w:val="single" w:sz="4" w:space="0" w:color="000000"/>
              <w:left w:val="single" w:sz="4" w:space="0" w:color="000000"/>
            </w:tcBorders>
            <w:shd w:val="clear" w:color="auto" w:fill="FFFFFF"/>
          </w:tcPr>
          <w:p w14:paraId="15068C2D" w14:textId="1E4154FE" w:rsidR="004820A9" w:rsidRPr="00FD66C4" w:rsidRDefault="004820A9" w:rsidP="004820A9">
            <w:pPr>
              <w:pStyle w:val="a5"/>
              <w:ind w:firstLine="0"/>
              <w:rPr>
                <w:color w:val="000000"/>
                <w:sz w:val="24"/>
                <w:szCs w:val="24"/>
              </w:rPr>
            </w:pPr>
            <w:r w:rsidRPr="00FD66C4">
              <w:rPr>
                <w:color w:val="000000"/>
                <w:sz w:val="24"/>
                <w:szCs w:val="24"/>
                <w:lang w:eastAsia="uk-UA"/>
              </w:rPr>
              <w:lastRenderedPageBreak/>
              <w:t xml:space="preserve">Тема 7. </w:t>
            </w:r>
            <w:r w:rsidR="004435E3" w:rsidRPr="00FD66C4">
              <w:rPr>
                <w:rFonts w:eastAsia="Google Sans Text"/>
                <w:bCs/>
                <w:sz w:val="24"/>
                <w:szCs w:val="24"/>
              </w:rPr>
              <w:t>Поняття біологічної етики та біобезпеки.</w:t>
            </w:r>
            <w:r w:rsidR="004435E3" w:rsidRPr="00FD66C4">
              <w:rPr>
                <w:bCs/>
                <w:sz w:val="24"/>
                <w:szCs w:val="24"/>
              </w:rPr>
              <w:t xml:space="preserve"> Перспективи розвитку сучасних біотехнологій</w:t>
            </w:r>
          </w:p>
        </w:tc>
        <w:tc>
          <w:tcPr>
            <w:tcW w:w="851" w:type="dxa"/>
            <w:shd w:val="clear" w:color="auto" w:fill="FFFFFF"/>
          </w:tcPr>
          <w:p w14:paraId="373C4642" w14:textId="178F10AF" w:rsidR="004820A9" w:rsidRPr="00FD66C4" w:rsidRDefault="004820A9" w:rsidP="004435E3">
            <w:pPr>
              <w:pStyle w:val="a5"/>
              <w:ind w:firstLine="0"/>
              <w:jc w:val="center"/>
              <w:rPr>
                <w:color w:val="000000"/>
                <w:sz w:val="24"/>
                <w:szCs w:val="24"/>
              </w:rPr>
            </w:pPr>
            <w:r w:rsidRPr="00FD66C4">
              <w:rPr>
                <w:color w:val="000000"/>
                <w:sz w:val="24"/>
                <w:szCs w:val="24"/>
              </w:rPr>
              <w:t>4</w:t>
            </w:r>
          </w:p>
        </w:tc>
        <w:tc>
          <w:tcPr>
            <w:tcW w:w="575" w:type="dxa"/>
            <w:shd w:val="clear" w:color="auto" w:fill="FFFFFF"/>
          </w:tcPr>
          <w:p w14:paraId="1E601663" w14:textId="6F2672F1" w:rsidR="004820A9" w:rsidRPr="00FD66C4" w:rsidRDefault="004820A9" w:rsidP="004435E3">
            <w:pPr>
              <w:pStyle w:val="a5"/>
              <w:ind w:firstLine="0"/>
              <w:jc w:val="center"/>
              <w:rPr>
                <w:color w:val="000000"/>
                <w:sz w:val="24"/>
                <w:szCs w:val="24"/>
              </w:rPr>
            </w:pPr>
            <w:r w:rsidRPr="00FD66C4">
              <w:rPr>
                <w:color w:val="000000"/>
                <w:sz w:val="24"/>
                <w:szCs w:val="24"/>
              </w:rPr>
              <w:t>2</w:t>
            </w:r>
          </w:p>
        </w:tc>
        <w:tc>
          <w:tcPr>
            <w:tcW w:w="5667" w:type="dxa"/>
            <w:gridSpan w:val="2"/>
            <w:tcBorders>
              <w:top w:val="single" w:sz="4" w:space="0" w:color="000000"/>
              <w:left w:val="single" w:sz="4" w:space="0" w:color="000000"/>
              <w:bottom w:val="single" w:sz="4" w:space="0" w:color="000000"/>
            </w:tcBorders>
            <w:shd w:val="clear" w:color="auto" w:fill="FFFFFF"/>
          </w:tcPr>
          <w:p w14:paraId="5B192BF8" w14:textId="3F28C8D8" w:rsidR="004820A9" w:rsidRPr="00FD66C4" w:rsidRDefault="004820A9" w:rsidP="007F294A">
            <w:pPr>
              <w:rPr>
                <w:rFonts w:ascii="Times New Roman" w:eastAsia="Google Sans Text" w:hAnsi="Times New Roman" w:cs="Times New Roman"/>
              </w:rPr>
            </w:pPr>
            <w:r w:rsidRPr="00FD66C4">
              <w:rPr>
                <w:rFonts w:ascii="Times New Roman" w:eastAsia="Google Sans Text" w:hAnsi="Times New Roman" w:cs="Times New Roman"/>
              </w:rPr>
              <w:t>Тема № 7..Опрацювання лекційного матеріалу.</w:t>
            </w:r>
          </w:p>
          <w:p w14:paraId="6FB8A122" w14:textId="77777777" w:rsidR="004820A9" w:rsidRPr="00FD66C4" w:rsidRDefault="004820A9" w:rsidP="00FD66C4">
            <w:pPr>
              <w:jc w:val="both"/>
              <w:rPr>
                <w:rFonts w:ascii="Times New Roman" w:eastAsia="Google Sans Text" w:hAnsi="Times New Roman" w:cs="Times New Roman"/>
              </w:rPr>
            </w:pPr>
            <w:r w:rsidRPr="00FD66C4">
              <w:rPr>
                <w:rFonts w:ascii="Times New Roman" w:eastAsia="Google Sans Text" w:hAnsi="Times New Roman" w:cs="Times New Roman"/>
              </w:rPr>
              <w:t>Самостійне опрацювання теоретичних питань:</w:t>
            </w:r>
          </w:p>
          <w:p w14:paraId="4120799D" w14:textId="77777777" w:rsidR="004435E3" w:rsidRPr="00FD66C4" w:rsidRDefault="004820A9" w:rsidP="00FD66C4">
            <w:pPr>
              <w:numPr>
                <w:ilvl w:val="0"/>
                <w:numId w:val="5"/>
              </w:numPr>
              <w:ind w:left="0" w:firstLine="0"/>
              <w:jc w:val="both"/>
              <w:rPr>
                <w:rFonts w:ascii="Times New Roman" w:hAnsi="Times New Roman" w:cs="Times New Roman"/>
              </w:rPr>
            </w:pPr>
            <w:r w:rsidRPr="00FD66C4">
              <w:rPr>
                <w:rFonts w:ascii="Times New Roman" w:eastAsia="Google Sans Text" w:hAnsi="Times New Roman" w:cs="Times New Roman"/>
              </w:rPr>
              <w:t xml:space="preserve">Розкрийте вимоги до </w:t>
            </w:r>
            <w:r w:rsidR="004435E3" w:rsidRPr="00FD66C4">
              <w:rPr>
                <w:rFonts w:ascii="Times New Roman" w:hAnsi="Times New Roman" w:cs="Times New Roman"/>
              </w:rPr>
              <w:t xml:space="preserve">поняття біоетики та  біобезпеки. </w:t>
            </w:r>
          </w:p>
          <w:p w14:paraId="190A7F9A" w14:textId="262ED102" w:rsidR="004820A9" w:rsidRPr="00FD66C4" w:rsidRDefault="004435E3" w:rsidP="00FD66C4">
            <w:pPr>
              <w:numPr>
                <w:ilvl w:val="0"/>
                <w:numId w:val="5"/>
              </w:numPr>
              <w:ind w:left="0" w:firstLine="0"/>
              <w:jc w:val="both"/>
              <w:rPr>
                <w:rFonts w:ascii="Times New Roman" w:hAnsi="Times New Roman" w:cs="Times New Roman"/>
              </w:rPr>
            </w:pPr>
            <w:r w:rsidRPr="00FD66C4">
              <w:rPr>
                <w:rFonts w:ascii="Times New Roman" w:hAnsi="Times New Roman" w:cs="Times New Roman"/>
              </w:rPr>
              <w:t>Проаналізуйте  наслідки  поширення генетично змінених організмів та  вживання генетично модифікованих продуктів для здоров'я людини.</w:t>
            </w:r>
            <w:r w:rsidR="004820A9" w:rsidRPr="00FD66C4">
              <w:rPr>
                <w:rFonts w:ascii="Times New Roman" w:eastAsia="Google Sans Text" w:hAnsi="Times New Roman" w:cs="Times New Roman"/>
              </w:rPr>
              <w:t>.</w:t>
            </w:r>
          </w:p>
          <w:p w14:paraId="69D9A30D" w14:textId="77777777" w:rsidR="007F294A" w:rsidRPr="00FD66C4" w:rsidRDefault="004820A9" w:rsidP="00FD66C4">
            <w:pPr>
              <w:numPr>
                <w:ilvl w:val="0"/>
                <w:numId w:val="5"/>
              </w:numPr>
              <w:ind w:left="0" w:firstLine="0"/>
              <w:jc w:val="both"/>
              <w:rPr>
                <w:rFonts w:ascii="Times New Roman" w:hAnsi="Times New Roman" w:cs="Times New Roman"/>
              </w:rPr>
            </w:pPr>
            <w:r w:rsidRPr="00FD66C4">
              <w:rPr>
                <w:rFonts w:ascii="Times New Roman" w:eastAsia="Google Sans Text" w:hAnsi="Times New Roman" w:cs="Times New Roman"/>
              </w:rPr>
              <w:t>По</w:t>
            </w:r>
            <w:r w:rsidR="004435E3" w:rsidRPr="00FD66C4">
              <w:rPr>
                <w:rFonts w:ascii="Times New Roman" w:eastAsia="Google Sans Text" w:hAnsi="Times New Roman" w:cs="Times New Roman"/>
              </w:rPr>
              <w:t xml:space="preserve">ясніть </w:t>
            </w:r>
            <w:r w:rsidRPr="00FD66C4">
              <w:rPr>
                <w:rFonts w:ascii="Times New Roman" w:eastAsia="Google Sans Text" w:hAnsi="Times New Roman" w:cs="Times New Roman"/>
              </w:rPr>
              <w:t xml:space="preserve"> </w:t>
            </w:r>
            <w:r w:rsidR="004435E3" w:rsidRPr="00FD66C4">
              <w:rPr>
                <w:rFonts w:ascii="Times New Roman" w:hAnsi="Times New Roman" w:cs="Times New Roman"/>
              </w:rPr>
              <w:t>застосування продуктів біотехнологічного виробництва в комп'ютерних технологіях, значення вироблення біологічно активної води,</w:t>
            </w:r>
            <w:r w:rsidR="007F294A" w:rsidRPr="00FD66C4">
              <w:rPr>
                <w:rFonts w:ascii="Times New Roman" w:hAnsi="Times New Roman" w:cs="Times New Roman"/>
              </w:rPr>
              <w:t xml:space="preserve"> </w:t>
            </w:r>
            <w:r w:rsidR="004435E3" w:rsidRPr="00FD66C4">
              <w:rPr>
                <w:rFonts w:ascii="Times New Roman" w:hAnsi="Times New Roman" w:cs="Times New Roman"/>
              </w:rPr>
              <w:t>використання генно-модифікованих організмів для введення з їжею фармацевтичних препаратів та вакцин.</w:t>
            </w:r>
            <w:r w:rsidRPr="00FD66C4">
              <w:rPr>
                <w:rFonts w:ascii="Times New Roman" w:eastAsia="Google Sans Text" w:hAnsi="Times New Roman" w:cs="Times New Roman"/>
              </w:rPr>
              <w:t>..</w:t>
            </w:r>
          </w:p>
          <w:p w14:paraId="6747A795" w14:textId="4A69F8BA" w:rsidR="004820A9" w:rsidRPr="00FD66C4" w:rsidRDefault="004820A9" w:rsidP="00FD66C4">
            <w:pPr>
              <w:numPr>
                <w:ilvl w:val="0"/>
                <w:numId w:val="5"/>
              </w:numPr>
              <w:ind w:left="0" w:firstLine="0"/>
              <w:jc w:val="both"/>
              <w:rPr>
                <w:rFonts w:ascii="Times New Roman" w:hAnsi="Times New Roman" w:cs="Times New Roman"/>
              </w:rPr>
            </w:pPr>
            <w:r w:rsidRPr="00FD66C4">
              <w:rPr>
                <w:rFonts w:ascii="Times New Roman" w:eastAsia="Google Sans Text" w:hAnsi="Times New Roman" w:cs="Times New Roman"/>
              </w:rPr>
              <w:t>Підготовка до практичних занять, виконання домашніх завдань, опрацювання першоджерел та навчальної літератури; підготовка до обговорення ролі</w:t>
            </w:r>
            <w:r w:rsidR="007F294A" w:rsidRPr="00FD66C4">
              <w:rPr>
                <w:rFonts w:ascii="Times New Roman" w:hAnsi="Times New Roman" w:cs="Times New Roman"/>
              </w:rPr>
              <w:t>. нанобіотехнологій – нового  етапу розвитку біологічної науки.</w:t>
            </w:r>
          </w:p>
        </w:tc>
      </w:tr>
      <w:tr w:rsidR="0098345B" w14:paraId="6394BCB6" w14:textId="77777777" w:rsidTr="0017543C">
        <w:trPr>
          <w:trHeight w:hRule="exact" w:val="277"/>
          <w:jc w:val="center"/>
        </w:trPr>
        <w:tc>
          <w:tcPr>
            <w:tcW w:w="2263" w:type="dxa"/>
            <w:tcBorders>
              <w:top w:val="single" w:sz="4" w:space="0" w:color="000000"/>
              <w:left w:val="single" w:sz="4" w:space="0" w:color="000000"/>
              <w:bottom w:val="single" w:sz="4" w:space="0" w:color="000000"/>
            </w:tcBorders>
            <w:shd w:val="clear" w:color="auto" w:fill="FFFFFF"/>
          </w:tcPr>
          <w:p w14:paraId="31A27D61" w14:textId="081FE061" w:rsidR="0098345B" w:rsidRPr="001F362C" w:rsidRDefault="0098345B" w:rsidP="0098345B">
            <w:pPr>
              <w:pStyle w:val="a5"/>
              <w:ind w:firstLine="0"/>
              <w:rPr>
                <w:color w:val="000000"/>
                <w:sz w:val="24"/>
                <w:szCs w:val="24"/>
                <w:lang w:eastAsia="uk-UA"/>
              </w:rPr>
            </w:pPr>
            <w:r>
              <w:rPr>
                <w:color w:val="000000"/>
                <w:sz w:val="24"/>
                <w:szCs w:val="24"/>
                <w:lang w:eastAsia="uk-UA"/>
              </w:rPr>
              <w:t>Всього</w:t>
            </w:r>
          </w:p>
        </w:tc>
        <w:tc>
          <w:tcPr>
            <w:tcW w:w="851" w:type="dxa"/>
            <w:shd w:val="clear" w:color="auto" w:fill="FFFFFF"/>
          </w:tcPr>
          <w:p w14:paraId="41B0B0CE" w14:textId="77AE3A77" w:rsidR="0098345B" w:rsidRPr="003B3211" w:rsidRDefault="004820A9" w:rsidP="0098345B">
            <w:pPr>
              <w:pStyle w:val="a5"/>
              <w:ind w:firstLine="0"/>
              <w:rPr>
                <w:color w:val="000000"/>
                <w:sz w:val="24"/>
                <w:szCs w:val="24"/>
              </w:rPr>
            </w:pPr>
            <w:r>
              <w:rPr>
                <w:color w:val="000000"/>
                <w:sz w:val="24"/>
                <w:szCs w:val="24"/>
              </w:rPr>
              <w:t>28</w:t>
            </w:r>
          </w:p>
        </w:tc>
        <w:tc>
          <w:tcPr>
            <w:tcW w:w="575" w:type="dxa"/>
            <w:shd w:val="clear" w:color="auto" w:fill="FFFFFF"/>
          </w:tcPr>
          <w:p w14:paraId="327B9C03" w14:textId="180F4415" w:rsidR="0098345B" w:rsidRDefault="004820A9" w:rsidP="0098345B">
            <w:pPr>
              <w:pStyle w:val="a5"/>
              <w:ind w:firstLine="0"/>
              <w:jc w:val="center"/>
              <w:rPr>
                <w:color w:val="000000"/>
                <w:sz w:val="24"/>
                <w:szCs w:val="24"/>
              </w:rPr>
            </w:pPr>
            <w:r>
              <w:rPr>
                <w:color w:val="000000"/>
                <w:sz w:val="24"/>
                <w:szCs w:val="24"/>
              </w:rPr>
              <w:t>14</w:t>
            </w:r>
          </w:p>
        </w:tc>
        <w:tc>
          <w:tcPr>
            <w:tcW w:w="5667" w:type="dxa"/>
            <w:gridSpan w:val="2"/>
            <w:tcBorders>
              <w:top w:val="single" w:sz="4" w:space="0" w:color="000000"/>
              <w:left w:val="single" w:sz="4" w:space="0" w:color="000000"/>
            </w:tcBorders>
            <w:shd w:val="clear" w:color="auto" w:fill="FFFFFF"/>
          </w:tcPr>
          <w:p w14:paraId="4B1CFC60" w14:textId="77777777" w:rsidR="0098345B" w:rsidRPr="006A701F" w:rsidRDefault="0098345B" w:rsidP="0098345B">
            <w:pPr>
              <w:widowControl/>
              <w:ind w:left="57"/>
              <w:rPr>
                <w:rFonts w:ascii="Times New Roman" w:eastAsia="Times New Roman" w:hAnsi="Times New Roman" w:cs="Times New Roman"/>
                <w:lang w:bidi="ar-SA"/>
              </w:rPr>
            </w:pPr>
          </w:p>
        </w:tc>
      </w:tr>
      <w:bookmarkEnd w:id="11"/>
    </w:tbl>
    <w:p w14:paraId="2E1F6328" w14:textId="689B3BCF" w:rsidR="004820A9" w:rsidRDefault="004820A9">
      <w:pPr>
        <w:pStyle w:val="20"/>
        <w:tabs>
          <w:tab w:val="left" w:pos="469"/>
        </w:tabs>
        <w:ind w:firstLine="0"/>
        <w:jc w:val="center"/>
        <w:rPr>
          <w:b/>
          <w:bCs/>
          <w:color w:val="000000"/>
          <w:sz w:val="24"/>
          <w:szCs w:val="24"/>
        </w:rPr>
      </w:pPr>
    </w:p>
    <w:p w14:paraId="26525AA1" w14:textId="77777777" w:rsidR="004820A9" w:rsidRDefault="004820A9">
      <w:pPr>
        <w:pStyle w:val="20"/>
        <w:tabs>
          <w:tab w:val="left" w:pos="469"/>
        </w:tabs>
        <w:ind w:firstLine="0"/>
        <w:jc w:val="center"/>
        <w:rPr>
          <w:b/>
          <w:bCs/>
          <w:color w:val="000000"/>
          <w:sz w:val="24"/>
          <w:szCs w:val="24"/>
        </w:rPr>
      </w:pPr>
    </w:p>
    <w:p w14:paraId="61FCD067" w14:textId="293EEC51" w:rsidR="00256204" w:rsidRDefault="00B52318">
      <w:pPr>
        <w:pStyle w:val="20"/>
        <w:tabs>
          <w:tab w:val="left" w:pos="469"/>
        </w:tabs>
        <w:ind w:firstLine="0"/>
        <w:jc w:val="center"/>
        <w:rPr>
          <w:b/>
          <w:bCs/>
          <w:color w:val="000000"/>
          <w:sz w:val="24"/>
          <w:szCs w:val="24"/>
        </w:rPr>
      </w:pPr>
      <w:r w:rsidRPr="009B4023">
        <w:rPr>
          <w:b/>
          <w:bCs/>
          <w:color w:val="000000"/>
          <w:sz w:val="24"/>
          <w:szCs w:val="24"/>
        </w:rPr>
        <w:t>ФОРМИ КОНТРОЛЮ ТА КРИТЕРІЇ ОЦІНЮВАННЯ</w:t>
      </w:r>
    </w:p>
    <w:p w14:paraId="6DFCAE79" w14:textId="77777777" w:rsidR="009B4023" w:rsidRPr="009B4023" w:rsidRDefault="009B4023">
      <w:pPr>
        <w:pStyle w:val="20"/>
        <w:tabs>
          <w:tab w:val="left" w:pos="469"/>
        </w:tabs>
        <w:ind w:firstLine="0"/>
        <w:jc w:val="center"/>
        <w:rPr>
          <w:b/>
          <w:bCs/>
          <w:color w:val="000000"/>
          <w:sz w:val="24"/>
          <w:szCs w:val="24"/>
        </w:rPr>
      </w:pPr>
    </w:p>
    <w:p w14:paraId="5E664590" w14:textId="300398FA" w:rsidR="004820A9" w:rsidRPr="009B4023" w:rsidRDefault="004820A9" w:rsidP="004820A9">
      <w:pPr>
        <w:pStyle w:val="20"/>
        <w:jc w:val="both"/>
        <w:rPr>
          <w:sz w:val="24"/>
          <w:szCs w:val="24"/>
        </w:rPr>
      </w:pPr>
      <w:bookmarkStart w:id="12" w:name="_Hlk195688885"/>
      <w:r w:rsidRPr="009B4023">
        <w:rPr>
          <w:color w:val="000000"/>
          <w:sz w:val="24"/>
          <w:szCs w:val="24"/>
        </w:rPr>
        <w:t>У процесі вивчення навчальної дисципліни «</w:t>
      </w:r>
      <w:r w:rsidR="00611BAA" w:rsidRPr="009B4023">
        <w:rPr>
          <w:color w:val="000000"/>
          <w:sz w:val="24"/>
          <w:szCs w:val="24"/>
        </w:rPr>
        <w:t>Біотехнологія та генна інженерія</w:t>
      </w:r>
      <w:r w:rsidRPr="009B4023">
        <w:rPr>
          <w:color w:val="000000"/>
          <w:sz w:val="24"/>
          <w:szCs w:val="24"/>
        </w:rPr>
        <w:t>» використовуються наступні види контролю:</w:t>
      </w:r>
    </w:p>
    <w:p w14:paraId="14878406" w14:textId="77777777" w:rsidR="004820A9" w:rsidRPr="009B4023" w:rsidRDefault="004820A9" w:rsidP="00FD66C4">
      <w:pPr>
        <w:pStyle w:val="20"/>
        <w:numPr>
          <w:ilvl w:val="0"/>
          <w:numId w:val="1"/>
        </w:numPr>
        <w:tabs>
          <w:tab w:val="left" w:pos="1004"/>
        </w:tabs>
        <w:ind w:firstLine="680"/>
        <w:jc w:val="both"/>
        <w:rPr>
          <w:sz w:val="24"/>
          <w:szCs w:val="24"/>
        </w:rPr>
      </w:pPr>
      <w:bookmarkStart w:id="13" w:name="bookmark261"/>
      <w:bookmarkEnd w:id="13"/>
      <w:r w:rsidRPr="009B4023">
        <w:rPr>
          <w:color w:val="000000"/>
          <w:sz w:val="24"/>
          <w:szCs w:val="24"/>
        </w:rPr>
        <w:t>Поточний контроль - здійснюється протягом семестру шляхом опитування на семінарських (практичних) заняттях, перевірки виконання тестових завдань. За змістом він включає перевірку ступеню засвоєння студентом навчального матеріалу, який охоплюється темою лекційного та семінарського заняття, уміння самостійно опрацьовувати навчально-методичну літературу, здатність осмислювати зміст теми, уміння публічно та письмово представити певний матеріал, а також виконання завдань самостійної роботи.</w:t>
      </w:r>
    </w:p>
    <w:p w14:paraId="2DE0A46F" w14:textId="77777777" w:rsidR="004820A9" w:rsidRPr="009B4023" w:rsidRDefault="004820A9" w:rsidP="00FD66C4">
      <w:pPr>
        <w:pStyle w:val="20"/>
        <w:numPr>
          <w:ilvl w:val="0"/>
          <w:numId w:val="2"/>
        </w:numPr>
        <w:tabs>
          <w:tab w:val="left" w:pos="994"/>
        </w:tabs>
        <w:ind w:firstLine="680"/>
        <w:jc w:val="both"/>
        <w:rPr>
          <w:sz w:val="24"/>
          <w:szCs w:val="24"/>
        </w:rPr>
      </w:pPr>
      <w:bookmarkStart w:id="14" w:name="bookmark262"/>
      <w:bookmarkEnd w:id="14"/>
      <w:r w:rsidRPr="009B4023">
        <w:rPr>
          <w:color w:val="000000"/>
          <w:sz w:val="24"/>
          <w:szCs w:val="24"/>
        </w:rPr>
        <w:t>Підсумковий семестровий контроль - здійснюється у формі екзамену та шляхом визначення ступеню засвоєння студентом навчальної дисципліни за результатами виконання обов’язкових завдання поточного (модульного) контролю.</w:t>
      </w:r>
    </w:p>
    <w:p w14:paraId="1E111064" w14:textId="77777777" w:rsidR="004820A9" w:rsidRPr="009B4023" w:rsidRDefault="004820A9" w:rsidP="004820A9">
      <w:pPr>
        <w:pStyle w:val="20"/>
        <w:jc w:val="both"/>
        <w:rPr>
          <w:color w:val="000000"/>
          <w:sz w:val="24"/>
          <w:szCs w:val="24"/>
        </w:rPr>
      </w:pPr>
      <w:r w:rsidRPr="009B4023">
        <w:rPr>
          <w:color w:val="000000"/>
          <w:sz w:val="24"/>
          <w:szCs w:val="24"/>
        </w:rPr>
        <w:t>Для оцінювання студентів використовується система накопичування балів. Згідно з «Положенням про організацію освітнього процесу в КПУ» підсумкова оцінка з дисципліни виставляється за 100-бальною шкалою з наступним переведенням у національну шкалу та шкалу ECTS.</w:t>
      </w:r>
    </w:p>
    <w:p w14:paraId="0FAE8C8C" w14:textId="77777777" w:rsidR="004820A9" w:rsidRPr="009B4023" w:rsidRDefault="004820A9" w:rsidP="004820A9">
      <w:pPr>
        <w:pStyle w:val="20"/>
        <w:jc w:val="both"/>
        <w:rPr>
          <w:sz w:val="24"/>
          <w:szCs w:val="24"/>
        </w:rPr>
      </w:pPr>
      <w:r w:rsidRPr="009B4023">
        <w:rPr>
          <w:color w:val="000000"/>
          <w:sz w:val="24"/>
          <w:szCs w:val="24"/>
        </w:rPr>
        <w:t>Бали нараховуються за виконання завдань аудиторної роботи, практичних, контрольних (модульних) завдань, тестів.</w:t>
      </w:r>
    </w:p>
    <w:p w14:paraId="36527D86" w14:textId="77777777" w:rsidR="004820A9" w:rsidRPr="009B4023" w:rsidRDefault="004820A9" w:rsidP="004820A9">
      <w:pPr>
        <w:pStyle w:val="20"/>
        <w:jc w:val="both"/>
        <w:rPr>
          <w:color w:val="000000"/>
          <w:sz w:val="24"/>
          <w:szCs w:val="24"/>
        </w:rPr>
      </w:pPr>
      <w:r w:rsidRPr="009B4023">
        <w:rPr>
          <w:color w:val="000000"/>
          <w:sz w:val="24"/>
          <w:szCs w:val="24"/>
        </w:rPr>
        <w:t>Результати поточного контролю здобувачів вищої освіти є складовими елементами підсумкової оцінки з дисципліни.</w:t>
      </w:r>
    </w:p>
    <w:p w14:paraId="15A64D08" w14:textId="77777777" w:rsidR="004820A9" w:rsidRPr="009B4023" w:rsidRDefault="004820A9" w:rsidP="004820A9">
      <w:pPr>
        <w:pStyle w:val="20"/>
        <w:jc w:val="both"/>
        <w:rPr>
          <w:color w:val="000000"/>
          <w:sz w:val="24"/>
          <w:szCs w:val="24"/>
        </w:rPr>
      </w:pPr>
      <w:r w:rsidRPr="009B4023">
        <w:rPr>
          <w:color w:val="000000"/>
          <w:sz w:val="24"/>
          <w:szCs w:val="24"/>
        </w:rPr>
        <w:t>Оцінка рівня роботи студента протягом семестру під час навчальних занять та самостійної роботи здійснюється у межах 70 балів</w:t>
      </w:r>
      <w:r w:rsidRPr="009B4023">
        <w:rPr>
          <w:b/>
          <w:bCs/>
          <w:i/>
          <w:iCs/>
          <w:color w:val="4472C4"/>
          <w:sz w:val="24"/>
          <w:szCs w:val="24"/>
        </w:rPr>
        <w:t>.</w:t>
      </w:r>
      <w:r w:rsidRPr="009B4023">
        <w:rPr>
          <w:color w:val="4472C4"/>
          <w:sz w:val="24"/>
          <w:szCs w:val="24"/>
        </w:rPr>
        <w:t xml:space="preserve"> </w:t>
      </w:r>
      <w:r w:rsidRPr="009B4023">
        <w:rPr>
          <w:color w:val="000000"/>
          <w:sz w:val="24"/>
          <w:szCs w:val="24"/>
        </w:rPr>
        <w:t>Вага екзамену у підсумковій оцінці складає 30 балів</w:t>
      </w:r>
    </w:p>
    <w:bookmarkEnd w:id="12"/>
    <w:p w14:paraId="070628A4" w14:textId="77777777" w:rsidR="00E05EFA" w:rsidRPr="009B4023" w:rsidRDefault="00E05EFA" w:rsidP="004820A9">
      <w:pPr>
        <w:pStyle w:val="20"/>
        <w:spacing w:after="280"/>
        <w:ind w:firstLine="0"/>
        <w:jc w:val="center"/>
        <w:rPr>
          <w:b/>
          <w:bCs/>
          <w:color w:val="000000"/>
          <w:sz w:val="24"/>
          <w:szCs w:val="24"/>
        </w:rPr>
      </w:pPr>
    </w:p>
    <w:p w14:paraId="3AC58C9B" w14:textId="538DEE92" w:rsidR="004820A9" w:rsidRDefault="004820A9" w:rsidP="004820A9">
      <w:pPr>
        <w:pStyle w:val="20"/>
        <w:spacing w:after="280"/>
        <w:ind w:firstLine="0"/>
        <w:jc w:val="center"/>
      </w:pPr>
      <w:r>
        <w:rPr>
          <w:b/>
          <w:bCs/>
          <w:color w:val="000000"/>
          <w:sz w:val="24"/>
          <w:szCs w:val="24"/>
        </w:rPr>
        <w:t>РОЗПОДІЛ БАЛІВ ПОТОЧНОГО ТА ПІДСУМКОВОГО (СЕМЕСТРОВОГО)</w:t>
      </w:r>
      <w:r>
        <w:rPr>
          <w:b/>
          <w:bCs/>
          <w:color w:val="000000"/>
          <w:sz w:val="24"/>
          <w:szCs w:val="24"/>
        </w:rPr>
        <w:br/>
        <w:t>ОЦІНЮВАННЯ</w:t>
      </w:r>
    </w:p>
    <w:tbl>
      <w:tblPr>
        <w:tblStyle w:val="11"/>
        <w:tblpPr w:leftFromText="180" w:rightFromText="180" w:vertAnchor="text" w:horzAnchor="margin" w:tblpXSpec="center" w:tblpY="71"/>
        <w:tblW w:w="9493" w:type="dxa"/>
        <w:jc w:val="center"/>
        <w:tblLayout w:type="fixed"/>
        <w:tblLook w:val="04A0" w:firstRow="1" w:lastRow="0" w:firstColumn="1" w:lastColumn="0" w:noHBand="0" w:noVBand="1"/>
      </w:tblPr>
      <w:tblGrid>
        <w:gridCol w:w="697"/>
        <w:gridCol w:w="716"/>
        <w:gridCol w:w="680"/>
        <w:gridCol w:w="2091"/>
        <w:gridCol w:w="773"/>
        <w:gridCol w:w="567"/>
        <w:gridCol w:w="1701"/>
        <w:gridCol w:w="1134"/>
        <w:gridCol w:w="1134"/>
      </w:tblGrid>
      <w:tr w:rsidR="004820A9" w:rsidRPr="00F74582" w14:paraId="45827D9F" w14:textId="77777777" w:rsidTr="003D30D7">
        <w:trPr>
          <w:trHeight w:val="633"/>
          <w:jc w:val="center"/>
        </w:trPr>
        <w:tc>
          <w:tcPr>
            <w:tcW w:w="9493" w:type="dxa"/>
            <w:gridSpan w:val="9"/>
          </w:tcPr>
          <w:p w14:paraId="47AFFCCF" w14:textId="77777777" w:rsidR="004820A9" w:rsidRPr="00F74582" w:rsidRDefault="004820A9" w:rsidP="003D30D7">
            <w:pPr>
              <w:jc w:val="cente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lastRenderedPageBreak/>
              <w:t>Поточне оцінювання під час навчальних занять та самостійної роботи</w:t>
            </w:r>
          </w:p>
        </w:tc>
      </w:tr>
      <w:tr w:rsidR="004820A9" w:rsidRPr="00F74582" w14:paraId="6B913622" w14:textId="77777777" w:rsidTr="003D30D7">
        <w:trPr>
          <w:trHeight w:val="607"/>
          <w:jc w:val="center"/>
        </w:trPr>
        <w:tc>
          <w:tcPr>
            <w:tcW w:w="4184" w:type="dxa"/>
            <w:gridSpan w:val="4"/>
          </w:tcPr>
          <w:p w14:paraId="3A1A103C"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Змістовий модуль 1</w:t>
            </w:r>
          </w:p>
        </w:tc>
        <w:tc>
          <w:tcPr>
            <w:tcW w:w="3041" w:type="dxa"/>
            <w:gridSpan w:val="3"/>
          </w:tcPr>
          <w:p w14:paraId="14ED8E9D"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Змістовий модуль 2</w:t>
            </w:r>
          </w:p>
        </w:tc>
        <w:tc>
          <w:tcPr>
            <w:tcW w:w="1134" w:type="dxa"/>
          </w:tcPr>
          <w:p w14:paraId="7884D514"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Екзамен</w:t>
            </w:r>
          </w:p>
        </w:tc>
        <w:tc>
          <w:tcPr>
            <w:tcW w:w="1134" w:type="dxa"/>
          </w:tcPr>
          <w:p w14:paraId="1AEF5B60"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Сума</w:t>
            </w:r>
          </w:p>
        </w:tc>
      </w:tr>
      <w:tr w:rsidR="004820A9" w:rsidRPr="00F74582" w14:paraId="1F448B81" w14:textId="77777777" w:rsidTr="003D30D7">
        <w:trPr>
          <w:trHeight w:val="373"/>
          <w:jc w:val="center"/>
        </w:trPr>
        <w:tc>
          <w:tcPr>
            <w:tcW w:w="697" w:type="dxa"/>
          </w:tcPr>
          <w:p w14:paraId="3CD6A266"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Т1</w:t>
            </w:r>
          </w:p>
        </w:tc>
        <w:tc>
          <w:tcPr>
            <w:tcW w:w="716" w:type="dxa"/>
          </w:tcPr>
          <w:p w14:paraId="1120FA33"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Т2</w:t>
            </w:r>
          </w:p>
        </w:tc>
        <w:tc>
          <w:tcPr>
            <w:tcW w:w="680" w:type="dxa"/>
          </w:tcPr>
          <w:p w14:paraId="392B3385"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Т3</w:t>
            </w:r>
          </w:p>
        </w:tc>
        <w:tc>
          <w:tcPr>
            <w:tcW w:w="2091" w:type="dxa"/>
          </w:tcPr>
          <w:p w14:paraId="4964499C"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Т4</w:t>
            </w:r>
          </w:p>
        </w:tc>
        <w:tc>
          <w:tcPr>
            <w:tcW w:w="773" w:type="dxa"/>
          </w:tcPr>
          <w:p w14:paraId="2768CCC6"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Т5</w:t>
            </w:r>
          </w:p>
        </w:tc>
        <w:tc>
          <w:tcPr>
            <w:tcW w:w="567" w:type="dxa"/>
          </w:tcPr>
          <w:p w14:paraId="7A849F5E"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Т6</w:t>
            </w:r>
          </w:p>
        </w:tc>
        <w:tc>
          <w:tcPr>
            <w:tcW w:w="1701" w:type="dxa"/>
          </w:tcPr>
          <w:p w14:paraId="4CE2D860"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Т7</w:t>
            </w:r>
          </w:p>
        </w:tc>
        <w:tc>
          <w:tcPr>
            <w:tcW w:w="1134" w:type="dxa"/>
            <w:vMerge w:val="restart"/>
          </w:tcPr>
          <w:p w14:paraId="3593C533" w14:textId="77777777" w:rsidR="004820A9" w:rsidRPr="00F74582" w:rsidRDefault="004820A9" w:rsidP="003D30D7">
            <w:pPr>
              <w:rPr>
                <w:rFonts w:ascii="Times New Roman" w:eastAsia="Times New Roman" w:hAnsi="Times New Roman" w:cs="Times New Roman"/>
                <w:lang w:val="en-US" w:eastAsia="en-US" w:bidi="ar-SA"/>
              </w:rPr>
            </w:pPr>
            <w:r w:rsidRPr="00F74582">
              <w:rPr>
                <w:rFonts w:ascii="Times New Roman" w:eastAsia="Times New Roman" w:hAnsi="Times New Roman" w:cs="Times New Roman"/>
                <w:lang w:val="en-US" w:eastAsia="en-US" w:bidi="ar-SA"/>
              </w:rPr>
              <w:t>30</w:t>
            </w:r>
          </w:p>
        </w:tc>
        <w:tc>
          <w:tcPr>
            <w:tcW w:w="1134" w:type="dxa"/>
            <w:vMerge w:val="restart"/>
          </w:tcPr>
          <w:p w14:paraId="010105B4"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100</w:t>
            </w:r>
          </w:p>
        </w:tc>
      </w:tr>
      <w:tr w:rsidR="004820A9" w:rsidRPr="00F74582" w14:paraId="07D8DA15" w14:textId="77777777" w:rsidTr="003D30D7">
        <w:trPr>
          <w:trHeight w:val="264"/>
          <w:jc w:val="center"/>
        </w:trPr>
        <w:tc>
          <w:tcPr>
            <w:tcW w:w="697" w:type="dxa"/>
          </w:tcPr>
          <w:p w14:paraId="23A8A7C9"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10</w:t>
            </w:r>
          </w:p>
        </w:tc>
        <w:tc>
          <w:tcPr>
            <w:tcW w:w="716" w:type="dxa"/>
          </w:tcPr>
          <w:p w14:paraId="183999C9"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10</w:t>
            </w:r>
          </w:p>
        </w:tc>
        <w:tc>
          <w:tcPr>
            <w:tcW w:w="680" w:type="dxa"/>
          </w:tcPr>
          <w:p w14:paraId="74CD61FC"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10</w:t>
            </w:r>
          </w:p>
        </w:tc>
        <w:tc>
          <w:tcPr>
            <w:tcW w:w="2091" w:type="dxa"/>
          </w:tcPr>
          <w:p w14:paraId="0634FE51"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10</w:t>
            </w:r>
          </w:p>
        </w:tc>
        <w:tc>
          <w:tcPr>
            <w:tcW w:w="773" w:type="dxa"/>
          </w:tcPr>
          <w:p w14:paraId="3A0D2BBD"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10</w:t>
            </w:r>
          </w:p>
        </w:tc>
        <w:tc>
          <w:tcPr>
            <w:tcW w:w="567" w:type="dxa"/>
          </w:tcPr>
          <w:p w14:paraId="2653C1FC"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10</w:t>
            </w:r>
          </w:p>
        </w:tc>
        <w:tc>
          <w:tcPr>
            <w:tcW w:w="1701" w:type="dxa"/>
          </w:tcPr>
          <w:p w14:paraId="7645AF98"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10</w:t>
            </w:r>
          </w:p>
        </w:tc>
        <w:tc>
          <w:tcPr>
            <w:tcW w:w="1134" w:type="dxa"/>
            <w:vMerge/>
          </w:tcPr>
          <w:p w14:paraId="6A6E4C42" w14:textId="77777777" w:rsidR="004820A9" w:rsidRPr="00F74582" w:rsidRDefault="004820A9" w:rsidP="003D30D7">
            <w:pPr>
              <w:rPr>
                <w:rFonts w:ascii="Times New Roman" w:eastAsia="Times New Roman" w:hAnsi="Times New Roman" w:cs="Times New Roman"/>
                <w:lang w:eastAsia="en-US" w:bidi="ar-SA"/>
              </w:rPr>
            </w:pPr>
          </w:p>
        </w:tc>
        <w:tc>
          <w:tcPr>
            <w:tcW w:w="1134" w:type="dxa"/>
            <w:vMerge/>
          </w:tcPr>
          <w:p w14:paraId="24706B80" w14:textId="77777777" w:rsidR="004820A9" w:rsidRPr="00F74582" w:rsidRDefault="004820A9" w:rsidP="003D30D7">
            <w:pPr>
              <w:rPr>
                <w:rFonts w:ascii="Times New Roman" w:eastAsia="Times New Roman" w:hAnsi="Times New Roman" w:cs="Times New Roman"/>
                <w:lang w:eastAsia="en-US" w:bidi="ar-SA"/>
              </w:rPr>
            </w:pPr>
          </w:p>
        </w:tc>
      </w:tr>
    </w:tbl>
    <w:p w14:paraId="2532FD2C" w14:textId="77777777" w:rsidR="004820A9" w:rsidRDefault="004820A9" w:rsidP="004820A9">
      <w:pPr>
        <w:widowControl/>
        <w:rPr>
          <w:rFonts w:ascii="Times New Roman" w:eastAsia="Times New Roman" w:hAnsi="Times New Roman" w:cs="Times New Roman"/>
          <w:b/>
          <w:bCs/>
          <w:sz w:val="26"/>
          <w:szCs w:val="26"/>
          <w:lang w:eastAsia="en-US" w:bidi="ar-SA"/>
        </w:rPr>
      </w:pPr>
    </w:p>
    <w:p w14:paraId="00729EB5" w14:textId="77777777" w:rsidR="00C80FB9" w:rsidRDefault="00C80FB9" w:rsidP="001F362C">
      <w:pPr>
        <w:ind w:left="1421"/>
        <w:rPr>
          <w:rFonts w:ascii="Times New Roman" w:eastAsia="Times New Roman" w:hAnsi="Times New Roman" w:cs="Times New Roman"/>
          <w:b/>
          <w:bCs/>
          <w:sz w:val="26"/>
          <w:szCs w:val="26"/>
          <w:lang w:eastAsia="en-US" w:bidi="ar-SA"/>
        </w:rPr>
      </w:pPr>
    </w:p>
    <w:p w14:paraId="62F0B04A" w14:textId="6C9DE54D" w:rsidR="001F362C" w:rsidRPr="001F362C" w:rsidRDefault="001F362C" w:rsidP="001F362C">
      <w:pPr>
        <w:ind w:left="1421"/>
        <w:rPr>
          <w:rFonts w:ascii="Times New Roman" w:eastAsia="Times New Roman" w:hAnsi="Times New Roman" w:cs="Times New Roman"/>
          <w:b/>
          <w:bCs/>
          <w:color w:val="auto"/>
          <w:sz w:val="26"/>
          <w:szCs w:val="26"/>
          <w:lang w:eastAsia="en-US" w:bidi="ar-SA"/>
        </w:rPr>
      </w:pPr>
      <w:r w:rsidRPr="001F362C">
        <w:rPr>
          <w:rFonts w:ascii="Times New Roman" w:eastAsia="Times New Roman" w:hAnsi="Times New Roman" w:cs="Times New Roman"/>
          <w:b/>
          <w:bCs/>
          <w:sz w:val="26"/>
          <w:szCs w:val="26"/>
          <w:lang w:eastAsia="en-US" w:bidi="ar-SA"/>
        </w:rPr>
        <w:t>Шкала оцінювання: 100-бальна, національна та ЄКТС</w:t>
      </w:r>
    </w:p>
    <w:tbl>
      <w:tblPr>
        <w:tblW w:w="9226" w:type="dxa"/>
        <w:jc w:val="center"/>
        <w:tblLayout w:type="fixed"/>
        <w:tblCellMar>
          <w:left w:w="10" w:type="dxa"/>
          <w:right w:w="10" w:type="dxa"/>
        </w:tblCellMar>
        <w:tblLook w:val="04A0" w:firstRow="1" w:lastRow="0" w:firstColumn="1" w:lastColumn="0" w:noHBand="0" w:noVBand="1"/>
      </w:tblPr>
      <w:tblGrid>
        <w:gridCol w:w="1574"/>
        <w:gridCol w:w="1116"/>
        <w:gridCol w:w="3269"/>
        <w:gridCol w:w="3267"/>
      </w:tblGrid>
      <w:tr w:rsidR="001F362C" w:rsidRPr="001F362C" w14:paraId="76394A11" w14:textId="77777777" w:rsidTr="0058684F">
        <w:trPr>
          <w:trHeight w:hRule="exact" w:val="442"/>
          <w:jc w:val="center"/>
        </w:trPr>
        <w:tc>
          <w:tcPr>
            <w:tcW w:w="1573" w:type="dxa"/>
            <w:vMerge w:val="restart"/>
            <w:tcBorders>
              <w:top w:val="single" w:sz="4" w:space="0" w:color="000000"/>
              <w:left w:val="single" w:sz="4" w:space="0" w:color="000000"/>
            </w:tcBorders>
            <w:shd w:val="clear" w:color="auto" w:fill="FFFFFF"/>
            <w:vAlign w:val="bottom"/>
          </w:tcPr>
          <w:p w14:paraId="46A7E7B1"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Сума балів за всі види навчальної діяльності</w:t>
            </w:r>
          </w:p>
        </w:tc>
        <w:tc>
          <w:tcPr>
            <w:tcW w:w="1116" w:type="dxa"/>
            <w:vMerge w:val="restart"/>
            <w:tcBorders>
              <w:top w:val="single" w:sz="4" w:space="0" w:color="000000"/>
              <w:left w:val="single" w:sz="4" w:space="0" w:color="000000"/>
            </w:tcBorders>
            <w:shd w:val="clear" w:color="auto" w:fill="FFFFFF"/>
            <w:vAlign w:val="bottom"/>
          </w:tcPr>
          <w:p w14:paraId="32703EDA" w14:textId="77777777" w:rsidR="001F362C" w:rsidRPr="001F362C" w:rsidRDefault="001F362C" w:rsidP="001F362C">
            <w:pPr>
              <w:jc w:val="center"/>
              <w:rPr>
                <w:rFonts w:ascii="Times New Roman" w:eastAsia="Times New Roman" w:hAnsi="Times New Roman" w:cs="Times New Roman"/>
                <w:color w:val="auto"/>
                <w:sz w:val="26"/>
                <w:szCs w:val="26"/>
                <w:lang w:eastAsia="en-US" w:bidi="ar-SA"/>
              </w:rPr>
            </w:pPr>
            <w:r w:rsidRPr="001F362C">
              <w:rPr>
                <w:rFonts w:ascii="Times New Roman" w:eastAsia="Times New Roman" w:hAnsi="Times New Roman" w:cs="Times New Roman"/>
                <w:b/>
                <w:bCs/>
                <w:lang w:eastAsia="en-US" w:bidi="ar-SA"/>
              </w:rPr>
              <w:t xml:space="preserve">Оцінка за шкалою </w:t>
            </w:r>
            <w:r w:rsidRPr="001F362C">
              <w:rPr>
                <w:rFonts w:ascii="Times New Roman" w:eastAsia="Times New Roman" w:hAnsi="Times New Roman" w:cs="Times New Roman"/>
                <w:b/>
                <w:bCs/>
                <w:sz w:val="26"/>
                <w:szCs w:val="26"/>
                <w:lang w:eastAsia="en-US" w:bidi="ar-SA"/>
              </w:rPr>
              <w:t>ЄКТС</w:t>
            </w:r>
          </w:p>
        </w:tc>
        <w:tc>
          <w:tcPr>
            <w:tcW w:w="6536" w:type="dxa"/>
            <w:gridSpan w:val="2"/>
            <w:tcBorders>
              <w:top w:val="single" w:sz="4" w:space="0" w:color="000000"/>
              <w:left w:val="single" w:sz="4" w:space="0" w:color="000000"/>
              <w:right w:val="single" w:sz="4" w:space="0" w:color="000000"/>
            </w:tcBorders>
            <w:shd w:val="clear" w:color="auto" w:fill="FFFFFF"/>
            <w:vAlign w:val="center"/>
          </w:tcPr>
          <w:p w14:paraId="17280AF6"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Оцінка за національною шкалою</w:t>
            </w:r>
          </w:p>
        </w:tc>
      </w:tr>
      <w:tr w:rsidR="001F362C" w:rsidRPr="001F362C" w14:paraId="644BABF8" w14:textId="77777777" w:rsidTr="0058684F">
        <w:trPr>
          <w:trHeight w:hRule="exact" w:val="701"/>
          <w:jc w:val="center"/>
        </w:trPr>
        <w:tc>
          <w:tcPr>
            <w:tcW w:w="1573" w:type="dxa"/>
            <w:vMerge/>
            <w:tcBorders>
              <w:left w:val="single" w:sz="4" w:space="0" w:color="000000"/>
            </w:tcBorders>
            <w:shd w:val="clear" w:color="auto" w:fill="FFFFFF"/>
            <w:vAlign w:val="bottom"/>
          </w:tcPr>
          <w:p w14:paraId="0EDB720E" w14:textId="77777777" w:rsidR="001F362C" w:rsidRPr="001F362C" w:rsidRDefault="001F362C" w:rsidP="001F362C"/>
        </w:tc>
        <w:tc>
          <w:tcPr>
            <w:tcW w:w="1116" w:type="dxa"/>
            <w:vMerge/>
            <w:tcBorders>
              <w:left w:val="single" w:sz="4" w:space="0" w:color="000000"/>
            </w:tcBorders>
            <w:shd w:val="clear" w:color="auto" w:fill="FFFFFF"/>
            <w:vAlign w:val="bottom"/>
          </w:tcPr>
          <w:p w14:paraId="13B32A94" w14:textId="77777777" w:rsidR="001F362C" w:rsidRPr="001F362C" w:rsidRDefault="001F362C" w:rsidP="001F362C"/>
        </w:tc>
        <w:tc>
          <w:tcPr>
            <w:tcW w:w="3269" w:type="dxa"/>
            <w:tcBorders>
              <w:top w:val="single" w:sz="4" w:space="0" w:color="000000"/>
              <w:left w:val="single" w:sz="4" w:space="0" w:color="000000"/>
            </w:tcBorders>
            <w:shd w:val="clear" w:color="auto" w:fill="FFFFFF"/>
            <w:vAlign w:val="center"/>
          </w:tcPr>
          <w:p w14:paraId="5B7518AD"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для екзамену, курсового проекту (роботи), практики</w:t>
            </w:r>
          </w:p>
        </w:tc>
        <w:tc>
          <w:tcPr>
            <w:tcW w:w="3267" w:type="dxa"/>
            <w:tcBorders>
              <w:top w:val="single" w:sz="4" w:space="0" w:color="000000"/>
              <w:left w:val="single" w:sz="4" w:space="0" w:color="000000"/>
              <w:right w:val="single" w:sz="4" w:space="0" w:color="000000"/>
            </w:tcBorders>
            <w:shd w:val="clear" w:color="auto" w:fill="FFFFFF"/>
          </w:tcPr>
          <w:p w14:paraId="3640856E"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для заліку</w:t>
            </w:r>
          </w:p>
        </w:tc>
      </w:tr>
      <w:tr w:rsidR="001F362C" w:rsidRPr="001F362C" w14:paraId="35C9F556" w14:textId="77777777" w:rsidTr="0058684F">
        <w:trPr>
          <w:trHeight w:hRule="exact" w:val="298"/>
          <w:jc w:val="center"/>
        </w:trPr>
        <w:tc>
          <w:tcPr>
            <w:tcW w:w="1573" w:type="dxa"/>
            <w:tcBorders>
              <w:top w:val="single" w:sz="4" w:space="0" w:color="000000"/>
              <w:left w:val="single" w:sz="4" w:space="0" w:color="000000"/>
            </w:tcBorders>
            <w:shd w:val="clear" w:color="auto" w:fill="FFFFFF"/>
            <w:vAlign w:val="bottom"/>
          </w:tcPr>
          <w:p w14:paraId="46112F39" w14:textId="77777777" w:rsidR="001F362C" w:rsidRPr="001F362C" w:rsidRDefault="001F362C" w:rsidP="001F362C">
            <w:pPr>
              <w:ind w:firstLine="52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90-100</w:t>
            </w:r>
          </w:p>
        </w:tc>
        <w:tc>
          <w:tcPr>
            <w:tcW w:w="1116" w:type="dxa"/>
            <w:tcBorders>
              <w:top w:val="single" w:sz="4" w:space="0" w:color="000000"/>
              <w:left w:val="single" w:sz="4" w:space="0" w:color="000000"/>
            </w:tcBorders>
            <w:shd w:val="clear" w:color="auto" w:fill="FFFFFF"/>
            <w:vAlign w:val="bottom"/>
          </w:tcPr>
          <w:p w14:paraId="1C4D674A"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A</w:t>
            </w:r>
          </w:p>
        </w:tc>
        <w:tc>
          <w:tcPr>
            <w:tcW w:w="3269" w:type="dxa"/>
            <w:tcBorders>
              <w:top w:val="single" w:sz="4" w:space="0" w:color="000000"/>
              <w:left w:val="single" w:sz="4" w:space="0" w:color="000000"/>
            </w:tcBorders>
            <w:shd w:val="clear" w:color="auto" w:fill="FFFFFF"/>
            <w:vAlign w:val="bottom"/>
          </w:tcPr>
          <w:p w14:paraId="60804398"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відмінно</w:t>
            </w:r>
          </w:p>
        </w:tc>
        <w:tc>
          <w:tcPr>
            <w:tcW w:w="3267" w:type="dxa"/>
            <w:vMerge w:val="restart"/>
            <w:tcBorders>
              <w:top w:val="single" w:sz="4" w:space="0" w:color="000000"/>
              <w:left w:val="single" w:sz="4" w:space="0" w:color="000000"/>
              <w:right w:val="single" w:sz="4" w:space="0" w:color="000000"/>
            </w:tcBorders>
            <w:shd w:val="clear" w:color="auto" w:fill="FFFFFF"/>
            <w:vAlign w:val="center"/>
          </w:tcPr>
          <w:p w14:paraId="33AE0386"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зараховано</w:t>
            </w:r>
          </w:p>
        </w:tc>
      </w:tr>
      <w:tr w:rsidR="001F362C" w:rsidRPr="001F362C" w14:paraId="748E4957" w14:textId="77777777" w:rsidTr="0058684F">
        <w:trPr>
          <w:trHeight w:hRule="exact" w:val="283"/>
          <w:jc w:val="center"/>
        </w:trPr>
        <w:tc>
          <w:tcPr>
            <w:tcW w:w="1573" w:type="dxa"/>
            <w:tcBorders>
              <w:top w:val="single" w:sz="4" w:space="0" w:color="000000"/>
              <w:left w:val="single" w:sz="4" w:space="0" w:color="000000"/>
            </w:tcBorders>
            <w:shd w:val="clear" w:color="auto" w:fill="FFFFFF"/>
            <w:vAlign w:val="center"/>
          </w:tcPr>
          <w:p w14:paraId="1FD5ACED"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82-89</w:t>
            </w:r>
          </w:p>
        </w:tc>
        <w:tc>
          <w:tcPr>
            <w:tcW w:w="1116" w:type="dxa"/>
            <w:tcBorders>
              <w:top w:val="single" w:sz="4" w:space="0" w:color="000000"/>
              <w:left w:val="single" w:sz="4" w:space="0" w:color="000000"/>
            </w:tcBorders>
            <w:shd w:val="clear" w:color="auto" w:fill="FFFFFF"/>
            <w:vAlign w:val="center"/>
          </w:tcPr>
          <w:p w14:paraId="6357BAEA"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B</w:t>
            </w:r>
          </w:p>
        </w:tc>
        <w:tc>
          <w:tcPr>
            <w:tcW w:w="3269" w:type="dxa"/>
            <w:vMerge w:val="restart"/>
            <w:tcBorders>
              <w:top w:val="single" w:sz="4" w:space="0" w:color="000000"/>
              <w:left w:val="single" w:sz="4" w:space="0" w:color="000000"/>
            </w:tcBorders>
            <w:shd w:val="clear" w:color="auto" w:fill="FFFFFF"/>
            <w:vAlign w:val="center"/>
          </w:tcPr>
          <w:p w14:paraId="37AA9367"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добре</w:t>
            </w:r>
          </w:p>
        </w:tc>
        <w:tc>
          <w:tcPr>
            <w:tcW w:w="3267" w:type="dxa"/>
            <w:vMerge/>
            <w:tcBorders>
              <w:left w:val="single" w:sz="4" w:space="0" w:color="000000"/>
              <w:right w:val="single" w:sz="4" w:space="0" w:color="000000"/>
            </w:tcBorders>
            <w:shd w:val="clear" w:color="auto" w:fill="FFFFFF"/>
            <w:vAlign w:val="center"/>
          </w:tcPr>
          <w:p w14:paraId="25E59B94" w14:textId="77777777" w:rsidR="001F362C" w:rsidRPr="001F362C" w:rsidRDefault="001F362C" w:rsidP="001F362C"/>
        </w:tc>
      </w:tr>
      <w:tr w:rsidR="001F362C" w:rsidRPr="001F362C" w14:paraId="79AE0443" w14:textId="77777777" w:rsidTr="0058684F">
        <w:trPr>
          <w:trHeight w:hRule="exact" w:val="288"/>
          <w:jc w:val="center"/>
        </w:trPr>
        <w:tc>
          <w:tcPr>
            <w:tcW w:w="1573" w:type="dxa"/>
            <w:tcBorders>
              <w:top w:val="single" w:sz="4" w:space="0" w:color="000000"/>
              <w:left w:val="single" w:sz="4" w:space="0" w:color="000000"/>
            </w:tcBorders>
            <w:shd w:val="clear" w:color="auto" w:fill="FFFFFF"/>
            <w:vAlign w:val="bottom"/>
          </w:tcPr>
          <w:p w14:paraId="11A080E0"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75-81</w:t>
            </w:r>
          </w:p>
        </w:tc>
        <w:tc>
          <w:tcPr>
            <w:tcW w:w="1116" w:type="dxa"/>
            <w:tcBorders>
              <w:top w:val="single" w:sz="4" w:space="0" w:color="000000"/>
              <w:left w:val="single" w:sz="4" w:space="0" w:color="000000"/>
            </w:tcBorders>
            <w:shd w:val="clear" w:color="auto" w:fill="FFFFFF"/>
            <w:vAlign w:val="bottom"/>
          </w:tcPr>
          <w:p w14:paraId="557CC500"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C</w:t>
            </w:r>
          </w:p>
        </w:tc>
        <w:tc>
          <w:tcPr>
            <w:tcW w:w="3269" w:type="dxa"/>
            <w:vMerge/>
            <w:tcBorders>
              <w:left w:val="single" w:sz="4" w:space="0" w:color="000000"/>
            </w:tcBorders>
            <w:shd w:val="clear" w:color="auto" w:fill="FFFFFF"/>
            <w:vAlign w:val="center"/>
          </w:tcPr>
          <w:p w14:paraId="2E9E709C" w14:textId="77777777" w:rsidR="001F362C" w:rsidRPr="001F362C" w:rsidRDefault="001F362C" w:rsidP="001F362C"/>
        </w:tc>
        <w:tc>
          <w:tcPr>
            <w:tcW w:w="3267" w:type="dxa"/>
            <w:vMerge/>
            <w:tcBorders>
              <w:left w:val="single" w:sz="4" w:space="0" w:color="000000"/>
              <w:right w:val="single" w:sz="4" w:space="0" w:color="000000"/>
            </w:tcBorders>
            <w:shd w:val="clear" w:color="auto" w:fill="FFFFFF"/>
            <w:vAlign w:val="center"/>
          </w:tcPr>
          <w:p w14:paraId="0F52E1D3" w14:textId="77777777" w:rsidR="001F362C" w:rsidRPr="001F362C" w:rsidRDefault="001F362C" w:rsidP="001F362C"/>
        </w:tc>
      </w:tr>
      <w:tr w:rsidR="001F362C" w:rsidRPr="001F362C" w14:paraId="016A9D54" w14:textId="77777777" w:rsidTr="0058684F">
        <w:trPr>
          <w:trHeight w:hRule="exact" w:val="293"/>
          <w:jc w:val="center"/>
        </w:trPr>
        <w:tc>
          <w:tcPr>
            <w:tcW w:w="1573" w:type="dxa"/>
            <w:tcBorders>
              <w:top w:val="single" w:sz="4" w:space="0" w:color="000000"/>
              <w:left w:val="single" w:sz="4" w:space="0" w:color="000000"/>
            </w:tcBorders>
            <w:shd w:val="clear" w:color="auto" w:fill="FFFFFF"/>
            <w:vAlign w:val="center"/>
          </w:tcPr>
          <w:p w14:paraId="23E6696A"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67-74</w:t>
            </w:r>
          </w:p>
        </w:tc>
        <w:tc>
          <w:tcPr>
            <w:tcW w:w="1116" w:type="dxa"/>
            <w:tcBorders>
              <w:top w:val="single" w:sz="4" w:space="0" w:color="000000"/>
              <w:left w:val="single" w:sz="4" w:space="0" w:color="000000"/>
            </w:tcBorders>
            <w:shd w:val="clear" w:color="auto" w:fill="FFFFFF"/>
            <w:vAlign w:val="center"/>
          </w:tcPr>
          <w:p w14:paraId="5966D0B6"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D</w:t>
            </w:r>
          </w:p>
        </w:tc>
        <w:tc>
          <w:tcPr>
            <w:tcW w:w="3269" w:type="dxa"/>
            <w:vMerge w:val="restart"/>
            <w:tcBorders>
              <w:top w:val="single" w:sz="4" w:space="0" w:color="000000"/>
              <w:left w:val="single" w:sz="4" w:space="0" w:color="000000"/>
            </w:tcBorders>
            <w:shd w:val="clear" w:color="auto" w:fill="FFFFFF"/>
            <w:vAlign w:val="center"/>
          </w:tcPr>
          <w:p w14:paraId="5861C1B7"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задовільно</w:t>
            </w:r>
          </w:p>
        </w:tc>
        <w:tc>
          <w:tcPr>
            <w:tcW w:w="3267" w:type="dxa"/>
            <w:vMerge/>
            <w:tcBorders>
              <w:left w:val="single" w:sz="4" w:space="0" w:color="000000"/>
              <w:right w:val="single" w:sz="4" w:space="0" w:color="000000"/>
            </w:tcBorders>
            <w:shd w:val="clear" w:color="auto" w:fill="FFFFFF"/>
            <w:vAlign w:val="center"/>
          </w:tcPr>
          <w:p w14:paraId="39515D07" w14:textId="77777777" w:rsidR="001F362C" w:rsidRPr="001F362C" w:rsidRDefault="001F362C" w:rsidP="001F362C"/>
        </w:tc>
      </w:tr>
      <w:tr w:rsidR="001F362C" w:rsidRPr="001F362C" w14:paraId="4A9F0171" w14:textId="77777777" w:rsidTr="0058684F">
        <w:trPr>
          <w:trHeight w:hRule="exact" w:val="288"/>
          <w:jc w:val="center"/>
        </w:trPr>
        <w:tc>
          <w:tcPr>
            <w:tcW w:w="1573" w:type="dxa"/>
            <w:tcBorders>
              <w:top w:val="single" w:sz="4" w:space="0" w:color="000000"/>
              <w:left w:val="single" w:sz="4" w:space="0" w:color="000000"/>
            </w:tcBorders>
            <w:shd w:val="clear" w:color="auto" w:fill="FFFFFF"/>
            <w:vAlign w:val="center"/>
          </w:tcPr>
          <w:p w14:paraId="72225370"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60-66</w:t>
            </w:r>
          </w:p>
        </w:tc>
        <w:tc>
          <w:tcPr>
            <w:tcW w:w="1116" w:type="dxa"/>
            <w:tcBorders>
              <w:top w:val="single" w:sz="4" w:space="0" w:color="000000"/>
              <w:left w:val="single" w:sz="4" w:space="0" w:color="000000"/>
            </w:tcBorders>
            <w:shd w:val="clear" w:color="auto" w:fill="FFFFFF"/>
            <w:vAlign w:val="center"/>
          </w:tcPr>
          <w:p w14:paraId="29E7EB2C"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E</w:t>
            </w:r>
          </w:p>
        </w:tc>
        <w:tc>
          <w:tcPr>
            <w:tcW w:w="3269" w:type="dxa"/>
            <w:vMerge/>
            <w:tcBorders>
              <w:left w:val="single" w:sz="4" w:space="0" w:color="000000"/>
            </w:tcBorders>
            <w:shd w:val="clear" w:color="auto" w:fill="FFFFFF"/>
            <w:vAlign w:val="center"/>
          </w:tcPr>
          <w:p w14:paraId="4135C330" w14:textId="77777777" w:rsidR="001F362C" w:rsidRPr="001F362C" w:rsidRDefault="001F362C" w:rsidP="001F362C"/>
        </w:tc>
        <w:tc>
          <w:tcPr>
            <w:tcW w:w="3267" w:type="dxa"/>
            <w:vMerge/>
            <w:tcBorders>
              <w:left w:val="single" w:sz="4" w:space="0" w:color="000000"/>
              <w:right w:val="single" w:sz="4" w:space="0" w:color="000000"/>
            </w:tcBorders>
            <w:shd w:val="clear" w:color="auto" w:fill="FFFFFF"/>
            <w:vAlign w:val="center"/>
          </w:tcPr>
          <w:p w14:paraId="468DD7DD" w14:textId="77777777" w:rsidR="001F362C" w:rsidRPr="001F362C" w:rsidRDefault="001F362C" w:rsidP="001F362C"/>
        </w:tc>
      </w:tr>
      <w:tr w:rsidR="001F362C" w:rsidRPr="001F362C" w14:paraId="26267BB6" w14:textId="77777777" w:rsidTr="0058684F">
        <w:trPr>
          <w:trHeight w:hRule="exact" w:val="562"/>
          <w:jc w:val="center"/>
        </w:trPr>
        <w:tc>
          <w:tcPr>
            <w:tcW w:w="1573" w:type="dxa"/>
            <w:tcBorders>
              <w:top w:val="single" w:sz="4" w:space="0" w:color="000000"/>
              <w:left w:val="single" w:sz="4" w:space="0" w:color="000000"/>
            </w:tcBorders>
            <w:shd w:val="clear" w:color="auto" w:fill="FFFFFF"/>
            <w:vAlign w:val="center"/>
          </w:tcPr>
          <w:p w14:paraId="510722D1"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35-59</w:t>
            </w:r>
          </w:p>
        </w:tc>
        <w:tc>
          <w:tcPr>
            <w:tcW w:w="1116" w:type="dxa"/>
            <w:tcBorders>
              <w:top w:val="single" w:sz="4" w:space="0" w:color="000000"/>
              <w:left w:val="single" w:sz="4" w:space="0" w:color="000000"/>
            </w:tcBorders>
            <w:shd w:val="clear" w:color="auto" w:fill="FFFFFF"/>
            <w:vAlign w:val="center"/>
          </w:tcPr>
          <w:p w14:paraId="19CF92CE" w14:textId="77777777" w:rsidR="001F362C" w:rsidRPr="001F362C" w:rsidRDefault="001F362C" w:rsidP="001F362C">
            <w:pPr>
              <w:ind w:firstLine="4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FX</w:t>
            </w:r>
          </w:p>
        </w:tc>
        <w:tc>
          <w:tcPr>
            <w:tcW w:w="3269" w:type="dxa"/>
            <w:tcBorders>
              <w:top w:val="single" w:sz="4" w:space="0" w:color="000000"/>
              <w:left w:val="single" w:sz="4" w:space="0" w:color="000000"/>
            </w:tcBorders>
            <w:shd w:val="clear" w:color="auto" w:fill="FFFFFF"/>
            <w:vAlign w:val="bottom"/>
          </w:tcPr>
          <w:p w14:paraId="4B3FAB5F"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незадовільно з можливістю повторного складання</w:t>
            </w:r>
          </w:p>
        </w:tc>
        <w:tc>
          <w:tcPr>
            <w:tcW w:w="3267" w:type="dxa"/>
            <w:tcBorders>
              <w:top w:val="single" w:sz="4" w:space="0" w:color="000000"/>
              <w:left w:val="single" w:sz="4" w:space="0" w:color="000000"/>
              <w:right w:val="single" w:sz="4" w:space="0" w:color="000000"/>
            </w:tcBorders>
            <w:shd w:val="clear" w:color="auto" w:fill="FFFFFF"/>
            <w:vAlign w:val="bottom"/>
          </w:tcPr>
          <w:p w14:paraId="649E40BD"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 зараховано з можливістю повторного складання</w:t>
            </w:r>
          </w:p>
        </w:tc>
      </w:tr>
      <w:tr w:rsidR="001F362C" w:rsidRPr="001F362C" w14:paraId="0EB37584" w14:textId="77777777" w:rsidTr="0058684F">
        <w:trPr>
          <w:trHeight w:hRule="exact" w:val="850"/>
          <w:jc w:val="center"/>
        </w:trPr>
        <w:tc>
          <w:tcPr>
            <w:tcW w:w="1573" w:type="dxa"/>
            <w:tcBorders>
              <w:top w:val="single" w:sz="4" w:space="0" w:color="000000"/>
              <w:left w:val="single" w:sz="4" w:space="0" w:color="000000"/>
              <w:bottom w:val="single" w:sz="4" w:space="0" w:color="000000"/>
            </w:tcBorders>
            <w:shd w:val="clear" w:color="auto" w:fill="FFFFFF"/>
            <w:vAlign w:val="center"/>
          </w:tcPr>
          <w:p w14:paraId="2D64C1EC"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0-34</w:t>
            </w:r>
          </w:p>
        </w:tc>
        <w:tc>
          <w:tcPr>
            <w:tcW w:w="1116" w:type="dxa"/>
            <w:tcBorders>
              <w:top w:val="single" w:sz="4" w:space="0" w:color="000000"/>
              <w:left w:val="single" w:sz="4" w:space="0" w:color="000000"/>
              <w:bottom w:val="single" w:sz="4" w:space="0" w:color="000000"/>
            </w:tcBorders>
            <w:shd w:val="clear" w:color="auto" w:fill="FFFFFF"/>
            <w:vAlign w:val="center"/>
          </w:tcPr>
          <w:p w14:paraId="0D70352F"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F</w:t>
            </w:r>
          </w:p>
        </w:tc>
        <w:tc>
          <w:tcPr>
            <w:tcW w:w="3269" w:type="dxa"/>
            <w:tcBorders>
              <w:top w:val="single" w:sz="4" w:space="0" w:color="000000"/>
              <w:left w:val="single" w:sz="4" w:space="0" w:color="000000"/>
              <w:bottom w:val="single" w:sz="4" w:space="0" w:color="000000"/>
            </w:tcBorders>
            <w:shd w:val="clear" w:color="auto" w:fill="FFFFFF"/>
            <w:vAlign w:val="bottom"/>
          </w:tcPr>
          <w:p w14:paraId="24B4F344"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незадовільно з обов’язковим повторним вивченням дисципліни</w:t>
            </w:r>
          </w:p>
        </w:tc>
        <w:tc>
          <w:tcPr>
            <w:tcW w:w="3267"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4CE52B1A"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 зараховано з обов’язковим повторним вивченням дисципліни</w:t>
            </w:r>
            <w:bookmarkStart w:id="15" w:name="_Hlk195558512"/>
            <w:bookmarkEnd w:id="15"/>
          </w:p>
        </w:tc>
      </w:tr>
    </w:tbl>
    <w:p w14:paraId="62F59106" w14:textId="77777777" w:rsidR="004820A9" w:rsidRDefault="004820A9">
      <w:pPr>
        <w:pStyle w:val="20"/>
        <w:tabs>
          <w:tab w:val="left" w:pos="469"/>
        </w:tabs>
        <w:ind w:firstLine="0"/>
        <w:jc w:val="center"/>
        <w:rPr>
          <w:b/>
          <w:bCs/>
          <w:color w:val="000000"/>
          <w:sz w:val="24"/>
          <w:szCs w:val="24"/>
        </w:rPr>
      </w:pPr>
      <w:bookmarkStart w:id="16" w:name="_Hlk195558629"/>
    </w:p>
    <w:p w14:paraId="28AFDBBF" w14:textId="77777777" w:rsidR="004820A9" w:rsidRDefault="004820A9">
      <w:pPr>
        <w:pStyle w:val="20"/>
        <w:tabs>
          <w:tab w:val="left" w:pos="469"/>
        </w:tabs>
        <w:ind w:firstLine="0"/>
        <w:jc w:val="center"/>
        <w:rPr>
          <w:b/>
          <w:bCs/>
          <w:color w:val="000000"/>
          <w:sz w:val="24"/>
          <w:szCs w:val="24"/>
        </w:rPr>
      </w:pPr>
    </w:p>
    <w:p w14:paraId="36AA945E" w14:textId="01C97591" w:rsidR="00256204" w:rsidRDefault="00B52318">
      <w:pPr>
        <w:pStyle w:val="20"/>
        <w:tabs>
          <w:tab w:val="left" w:pos="469"/>
        </w:tabs>
        <w:ind w:firstLine="0"/>
        <w:jc w:val="center"/>
        <w:rPr>
          <w:b/>
          <w:bCs/>
          <w:color w:val="000000"/>
          <w:sz w:val="24"/>
          <w:szCs w:val="24"/>
        </w:rPr>
      </w:pPr>
      <w:r>
        <w:rPr>
          <w:b/>
          <w:bCs/>
          <w:color w:val="000000"/>
          <w:sz w:val="24"/>
          <w:szCs w:val="24"/>
        </w:rPr>
        <w:t>РЕКОМЕНДОВАНА ЛІТЕРАТУРА</w:t>
      </w:r>
    </w:p>
    <w:p w14:paraId="4150F29D" w14:textId="2767329D" w:rsidR="00363BBA" w:rsidRDefault="00363BBA">
      <w:pPr>
        <w:pStyle w:val="20"/>
        <w:tabs>
          <w:tab w:val="left" w:pos="469"/>
        </w:tabs>
        <w:ind w:firstLine="0"/>
        <w:jc w:val="center"/>
        <w:rPr>
          <w:b/>
          <w:bCs/>
          <w:color w:val="000000"/>
          <w:sz w:val="24"/>
          <w:szCs w:val="24"/>
        </w:rPr>
      </w:pPr>
    </w:p>
    <w:p w14:paraId="1FDD6F0D" w14:textId="77777777" w:rsidR="00751F07" w:rsidRPr="00751F07" w:rsidRDefault="00751F07" w:rsidP="00FD66C4">
      <w:pPr>
        <w:widowControl/>
        <w:numPr>
          <w:ilvl w:val="0"/>
          <w:numId w:val="12"/>
        </w:numPr>
        <w:tabs>
          <w:tab w:val="num" w:pos="284"/>
        </w:tabs>
        <w:suppressAutoHyphens w:val="0"/>
        <w:jc w:val="both"/>
        <w:rPr>
          <w:rFonts w:ascii="Times New Roman" w:hAnsi="Times New Roman" w:cs="Times New Roman"/>
        </w:rPr>
      </w:pPr>
      <w:bookmarkStart w:id="17" w:name="_Hlk219896271"/>
      <w:r w:rsidRPr="00751F07">
        <w:rPr>
          <w:rFonts w:ascii="Times New Roman" w:hAnsi="Times New Roman" w:cs="Times New Roman"/>
        </w:rPr>
        <w:t>Біотехнологія. Вступ до фаху : навч. посіб. / К.Г. Гаркова, Л.О. Косоголова, О.В. Карпов, Л.С. Ястремська. – К.:НАУ, 2012. – 296 с.</w:t>
      </w:r>
    </w:p>
    <w:p w14:paraId="0534CBFA" w14:textId="3889068F" w:rsidR="00751F07" w:rsidRDefault="00751F07" w:rsidP="00FD66C4">
      <w:pPr>
        <w:widowControl/>
        <w:numPr>
          <w:ilvl w:val="0"/>
          <w:numId w:val="12"/>
        </w:numPr>
        <w:tabs>
          <w:tab w:val="num" w:pos="284"/>
        </w:tabs>
        <w:suppressAutoHyphens w:val="0"/>
        <w:jc w:val="both"/>
        <w:rPr>
          <w:rFonts w:ascii="Times New Roman" w:hAnsi="Times New Roman" w:cs="Times New Roman"/>
        </w:rPr>
      </w:pPr>
      <w:r w:rsidRPr="00751F07">
        <w:rPr>
          <w:rFonts w:ascii="Times New Roman" w:hAnsi="Times New Roman" w:cs="Times New Roman"/>
        </w:rPr>
        <w:t>Карпов О.В. Клітинна та генна інженерія : підручник / О.В. Карпов, С.В. Демидов, С.С. Киряченко. – К.:Фітосоціоцентр, 2010. – 208 с</w:t>
      </w:r>
      <w:bookmarkEnd w:id="17"/>
      <w:r w:rsidRPr="00751F07">
        <w:rPr>
          <w:rFonts w:ascii="Times New Roman" w:hAnsi="Times New Roman" w:cs="Times New Roman"/>
        </w:rPr>
        <w:t>.</w:t>
      </w:r>
    </w:p>
    <w:p w14:paraId="7BCD5BDC" w14:textId="30B643F8" w:rsidR="003C0724" w:rsidRPr="003C0724" w:rsidRDefault="003C0724" w:rsidP="00FD66C4">
      <w:pPr>
        <w:pStyle w:val="20"/>
        <w:numPr>
          <w:ilvl w:val="0"/>
          <w:numId w:val="12"/>
        </w:numPr>
        <w:tabs>
          <w:tab w:val="left" w:pos="469"/>
        </w:tabs>
        <w:jc w:val="both"/>
        <w:rPr>
          <w:rFonts w:eastAsia="Google Sans Text"/>
          <w:sz w:val="24"/>
          <w:szCs w:val="24"/>
          <w:lang w:bidi="uk-UA"/>
        </w:rPr>
      </w:pPr>
      <w:r w:rsidRPr="000B479B">
        <w:rPr>
          <w:rFonts w:eastAsia="Google Sans Text"/>
          <w:sz w:val="24"/>
          <w:szCs w:val="24"/>
          <w:lang w:bidi="uk-UA"/>
        </w:rPr>
        <w:t>Малиновська О. А., Ткачук М. А. Екологічна безпека та збалансоване природокористування : монографія. – Київ : ЦП Компринт, 2021. – 350 с.</w:t>
      </w:r>
    </w:p>
    <w:p w14:paraId="17E08B61" w14:textId="304343D5" w:rsidR="00751F07" w:rsidRDefault="00751F07" w:rsidP="00FD66C4">
      <w:pPr>
        <w:widowControl/>
        <w:numPr>
          <w:ilvl w:val="0"/>
          <w:numId w:val="12"/>
        </w:numPr>
        <w:suppressAutoHyphens w:val="0"/>
        <w:jc w:val="both"/>
        <w:rPr>
          <w:rFonts w:ascii="Times New Roman" w:hAnsi="Times New Roman" w:cs="Times New Roman"/>
        </w:rPr>
      </w:pPr>
      <w:r w:rsidRPr="00751F07">
        <w:rPr>
          <w:rFonts w:ascii="Times New Roman" w:hAnsi="Times New Roman" w:cs="Times New Roman"/>
        </w:rPr>
        <w:t>Біотехнологія [Текст] : підруч. для підготов. спец. в вищ. навч. закладах. / В. Г. Герасименко, М. О. Герасименко, М. І. Цвіліховський ; За ред. В. Г. Герасименка. - К. : Фірма "Інкос", 2006. - 646 с. - ISBN 966-8347-34-Х.</w:t>
      </w:r>
    </w:p>
    <w:p w14:paraId="1F8E018C" w14:textId="7271E489" w:rsidR="003C0724" w:rsidRPr="003C0724" w:rsidRDefault="003C0724" w:rsidP="00FD66C4">
      <w:pPr>
        <w:pStyle w:val="20"/>
        <w:numPr>
          <w:ilvl w:val="0"/>
          <w:numId w:val="12"/>
        </w:numPr>
        <w:tabs>
          <w:tab w:val="left" w:pos="469"/>
        </w:tabs>
        <w:jc w:val="both"/>
        <w:rPr>
          <w:rFonts w:eastAsia="Google Sans Text"/>
          <w:sz w:val="24"/>
          <w:szCs w:val="24"/>
          <w:lang w:bidi="uk-UA"/>
        </w:rPr>
      </w:pPr>
      <w:r w:rsidRPr="00751F07">
        <w:rPr>
          <w:rFonts w:eastAsia="Google Sans Text"/>
          <w:sz w:val="24"/>
          <w:szCs w:val="24"/>
          <w:lang w:bidi="uk-UA"/>
        </w:rPr>
        <w:t>Яремчишин О. В., Кузьменко О. С. Екологія людини та охорона здоров'я : навчальний посібник. – Львів : ЛНУ імені Івана Франка, 2023. – 215 с.</w:t>
      </w:r>
    </w:p>
    <w:p w14:paraId="1C4FB7BF" w14:textId="67AC1F5D" w:rsidR="00751F07" w:rsidRPr="00751F07" w:rsidRDefault="00751F07" w:rsidP="00FD66C4">
      <w:pPr>
        <w:widowControl/>
        <w:numPr>
          <w:ilvl w:val="0"/>
          <w:numId w:val="12"/>
        </w:numPr>
        <w:suppressAutoHyphens w:val="0"/>
        <w:jc w:val="both"/>
        <w:rPr>
          <w:rFonts w:ascii="Times New Roman" w:hAnsi="Times New Roman" w:cs="Times New Roman"/>
        </w:rPr>
      </w:pPr>
      <w:r w:rsidRPr="00751F07">
        <w:rPr>
          <w:rFonts w:ascii="Times New Roman" w:hAnsi="Times New Roman" w:cs="Times New Roman"/>
        </w:rPr>
        <w:t>Біотехнології в екології : навч. посібник / А.І. Горова, С.М. Лисицька, А. В. Павличенко, Т.В. Скворцова. – Д. : Національний гірничий університет, 2012. – 184 с.</w:t>
      </w:r>
    </w:p>
    <w:p w14:paraId="1F010647" w14:textId="572D67F0" w:rsidR="00751F07" w:rsidRPr="00751F07" w:rsidRDefault="00751F07" w:rsidP="00FD66C4">
      <w:pPr>
        <w:widowControl/>
        <w:numPr>
          <w:ilvl w:val="0"/>
          <w:numId w:val="12"/>
        </w:numPr>
        <w:suppressAutoHyphens w:val="0"/>
        <w:jc w:val="both"/>
        <w:rPr>
          <w:rFonts w:ascii="Times New Roman" w:hAnsi="Times New Roman" w:cs="Times New Roman"/>
        </w:rPr>
      </w:pPr>
      <w:r w:rsidRPr="00751F07">
        <w:rPr>
          <w:rFonts w:ascii="Times New Roman" w:hAnsi="Times New Roman" w:cs="Times New Roman"/>
        </w:rPr>
        <w:t>Основи біотехнології : навч. посіб. / В. О. Слободян; Ін-т менеджменту та економіки. - Івано-Франківськ, 2002. - 188 c. - Бібліогр.: с. 183-385.</w:t>
      </w:r>
    </w:p>
    <w:p w14:paraId="0A536B54" w14:textId="77777777" w:rsidR="00751F07" w:rsidRPr="00751F07" w:rsidRDefault="00751F07" w:rsidP="00FD66C4">
      <w:pPr>
        <w:pStyle w:val="Default"/>
        <w:numPr>
          <w:ilvl w:val="0"/>
          <w:numId w:val="12"/>
        </w:numPr>
        <w:jc w:val="both"/>
      </w:pPr>
      <w:bookmarkStart w:id="18" w:name="_Hlk195688980"/>
      <w:bookmarkStart w:id="19" w:name="_Hlk196210442"/>
      <w:bookmarkEnd w:id="16"/>
      <w:r w:rsidRPr="00751F07">
        <w:t xml:space="preserve">Сучасні напрямки в хімії, біології, фармації та біотехнології = Modern directions sn chemistry, biology, pharmacy and biotechnology : [монографія] / ред.: В. Новіков; Нац. ун-т "Львів. політехніка". - Львів : Вид-во Львів. політехніки, 2015. - 255 с. </w:t>
      </w:r>
    </w:p>
    <w:p w14:paraId="0D217777" w14:textId="07415807" w:rsidR="00751F07" w:rsidRPr="00751F07" w:rsidRDefault="00751F07" w:rsidP="00FD66C4">
      <w:pPr>
        <w:pStyle w:val="Default"/>
        <w:numPr>
          <w:ilvl w:val="0"/>
          <w:numId w:val="12"/>
        </w:numPr>
        <w:jc w:val="both"/>
      </w:pPr>
      <w:r w:rsidRPr="00751F07">
        <w:t xml:space="preserve"> Дубровін В.А. Біопалива: технології, машини і обладнання – К., 2004 –250 с. </w:t>
      </w:r>
    </w:p>
    <w:p w14:paraId="79903BFA" w14:textId="028C1B51" w:rsidR="00751F07" w:rsidRPr="00751F07" w:rsidRDefault="00751F07" w:rsidP="00FD66C4">
      <w:pPr>
        <w:pStyle w:val="20"/>
        <w:numPr>
          <w:ilvl w:val="0"/>
          <w:numId w:val="12"/>
        </w:numPr>
        <w:tabs>
          <w:tab w:val="left" w:pos="469"/>
        </w:tabs>
        <w:jc w:val="both"/>
        <w:rPr>
          <w:rFonts w:eastAsia="Google Sans Text"/>
          <w:sz w:val="24"/>
          <w:szCs w:val="24"/>
          <w:lang w:bidi="uk-UA"/>
        </w:rPr>
      </w:pPr>
      <w:r w:rsidRPr="00751F07">
        <w:rPr>
          <w:rFonts w:eastAsia="Google Sans Text"/>
          <w:sz w:val="24"/>
          <w:szCs w:val="24"/>
          <w:lang w:bidi="uk-UA"/>
        </w:rPr>
        <w:t>Мельничук М.Д., Новак Т.В., Левенко Б.О. Основи біотехнології рослин: Підручник. – К.: Вища шк., 2000 . – 248 с.</w:t>
      </w:r>
    </w:p>
    <w:p w14:paraId="782DEAFA" w14:textId="7FCBC918" w:rsidR="004820A9" w:rsidRPr="00751F07" w:rsidRDefault="004820A9" w:rsidP="00FD66C4">
      <w:pPr>
        <w:pStyle w:val="20"/>
        <w:numPr>
          <w:ilvl w:val="0"/>
          <w:numId w:val="12"/>
        </w:numPr>
        <w:tabs>
          <w:tab w:val="left" w:pos="469"/>
        </w:tabs>
        <w:jc w:val="both"/>
        <w:rPr>
          <w:rFonts w:eastAsia="Google Sans Text"/>
          <w:sz w:val="24"/>
          <w:szCs w:val="24"/>
          <w:lang w:bidi="uk-UA"/>
        </w:rPr>
      </w:pPr>
      <w:r w:rsidRPr="00751F07">
        <w:rPr>
          <w:rFonts w:eastAsia="Google Sans Text"/>
          <w:sz w:val="24"/>
          <w:szCs w:val="24"/>
          <w:lang w:bidi="uk-UA"/>
        </w:rPr>
        <w:t xml:space="preserve">Шмалєй С. В., Карпова Г. О. Екологічна освіта для сталого розвитку: теорія та </w:t>
      </w:r>
      <w:r w:rsidRPr="00751F07">
        <w:rPr>
          <w:rFonts w:eastAsia="Google Sans Text"/>
          <w:sz w:val="24"/>
          <w:szCs w:val="24"/>
          <w:lang w:bidi="uk-UA"/>
        </w:rPr>
        <w:lastRenderedPageBreak/>
        <w:t>практика : навчально-методичний посібник. – Умань : Візаві, 2020. – 188 с.</w:t>
      </w:r>
    </w:p>
    <w:p w14:paraId="4DD3BB47" w14:textId="77777777" w:rsidR="004820A9" w:rsidRPr="00751F07" w:rsidRDefault="004820A9" w:rsidP="00FD66C4">
      <w:pPr>
        <w:pStyle w:val="20"/>
        <w:numPr>
          <w:ilvl w:val="0"/>
          <w:numId w:val="12"/>
        </w:numPr>
        <w:tabs>
          <w:tab w:val="left" w:pos="469"/>
        </w:tabs>
        <w:jc w:val="both"/>
        <w:rPr>
          <w:rFonts w:eastAsia="Google Sans Text"/>
          <w:sz w:val="24"/>
          <w:szCs w:val="24"/>
          <w:lang w:bidi="uk-UA"/>
        </w:rPr>
      </w:pPr>
      <w:r w:rsidRPr="00751F07">
        <w:rPr>
          <w:rFonts w:eastAsia="Google Sans Text"/>
          <w:sz w:val="24"/>
          <w:szCs w:val="24"/>
          <w:lang w:bidi="uk-UA"/>
        </w:rPr>
        <w:t>Мусієнко М. М. Екологія рослин : підручник. – Київ : Фітосоціоцентр, 2022. – 480 с.</w:t>
      </w:r>
    </w:p>
    <w:p w14:paraId="0D5FAFC8" w14:textId="77777777" w:rsidR="004820A9" w:rsidRPr="00751F07" w:rsidRDefault="004820A9" w:rsidP="00FD66C4">
      <w:pPr>
        <w:pStyle w:val="20"/>
        <w:numPr>
          <w:ilvl w:val="0"/>
          <w:numId w:val="12"/>
        </w:numPr>
        <w:tabs>
          <w:tab w:val="left" w:pos="469"/>
        </w:tabs>
        <w:jc w:val="both"/>
        <w:rPr>
          <w:rFonts w:eastAsia="Google Sans Text"/>
          <w:sz w:val="24"/>
          <w:szCs w:val="24"/>
          <w:lang w:bidi="uk-UA"/>
        </w:rPr>
      </w:pPr>
      <w:r w:rsidRPr="00751F07">
        <w:rPr>
          <w:rFonts w:eastAsia="Google Sans Text"/>
          <w:sz w:val="24"/>
          <w:szCs w:val="24"/>
          <w:lang w:bidi="uk-UA"/>
        </w:rPr>
        <w:t>Newman E. I. Applied Ecology and Environmental Management. 3rd Edition. – Chichester : Wiley-Blackwell, 2023. – 432 p.</w:t>
      </w:r>
    </w:p>
    <w:p w14:paraId="2AE73DEF" w14:textId="77777777" w:rsidR="004820A9" w:rsidRPr="00751F07" w:rsidRDefault="004820A9" w:rsidP="00FD66C4">
      <w:pPr>
        <w:pStyle w:val="20"/>
        <w:numPr>
          <w:ilvl w:val="0"/>
          <w:numId w:val="12"/>
        </w:numPr>
        <w:tabs>
          <w:tab w:val="left" w:pos="469"/>
        </w:tabs>
        <w:jc w:val="both"/>
        <w:rPr>
          <w:rFonts w:eastAsia="Google Sans Text"/>
          <w:sz w:val="24"/>
          <w:szCs w:val="24"/>
          <w:lang w:bidi="uk-UA"/>
        </w:rPr>
      </w:pPr>
      <w:r w:rsidRPr="00751F07">
        <w:rPr>
          <w:rFonts w:eastAsia="Google Sans Text"/>
          <w:sz w:val="24"/>
          <w:szCs w:val="24"/>
          <w:lang w:bidi="uk-UA"/>
        </w:rPr>
        <w:t>Primack R. B. Essentials of Conservation Biology. 7th Edition. – Oxford : Oxford University Press, 2021. – 608 p.</w:t>
      </w:r>
    </w:p>
    <w:p w14:paraId="043FCF19" w14:textId="77777777" w:rsidR="004820A9" w:rsidRPr="000B479B" w:rsidRDefault="004820A9" w:rsidP="00FD66C4">
      <w:pPr>
        <w:pStyle w:val="20"/>
        <w:numPr>
          <w:ilvl w:val="0"/>
          <w:numId w:val="12"/>
        </w:numPr>
        <w:tabs>
          <w:tab w:val="left" w:pos="469"/>
        </w:tabs>
        <w:jc w:val="both"/>
        <w:rPr>
          <w:rFonts w:eastAsia="Google Sans Text"/>
          <w:sz w:val="24"/>
          <w:szCs w:val="24"/>
          <w:lang w:bidi="uk-UA"/>
        </w:rPr>
      </w:pPr>
      <w:r w:rsidRPr="00751F07">
        <w:rPr>
          <w:rFonts w:eastAsia="Google Sans Text"/>
          <w:sz w:val="24"/>
          <w:szCs w:val="24"/>
          <w:lang w:bidi="uk-UA"/>
        </w:rPr>
        <w:t>Robertson M. Sustainability</w:t>
      </w:r>
      <w:r w:rsidRPr="000B479B">
        <w:rPr>
          <w:rFonts w:eastAsia="Google Sans Text"/>
          <w:sz w:val="24"/>
          <w:szCs w:val="24"/>
          <w:lang w:bidi="uk-UA"/>
        </w:rPr>
        <w:t xml:space="preserve"> Principles and Practice. 3rd Edition. – London : Routledge, 2021. – 560 p.</w:t>
      </w:r>
    </w:p>
    <w:p w14:paraId="1EF89A52" w14:textId="77777777" w:rsidR="004820A9" w:rsidRPr="000B479B" w:rsidRDefault="004820A9" w:rsidP="004820A9">
      <w:pPr>
        <w:pStyle w:val="20"/>
        <w:tabs>
          <w:tab w:val="left" w:pos="469"/>
        </w:tabs>
        <w:jc w:val="both"/>
        <w:rPr>
          <w:rFonts w:eastAsia="Google Sans Text"/>
          <w:sz w:val="24"/>
          <w:szCs w:val="24"/>
          <w:lang w:bidi="uk-UA"/>
        </w:rPr>
      </w:pPr>
    </w:p>
    <w:p w14:paraId="42450405" w14:textId="77777777" w:rsidR="004820A9" w:rsidRPr="000B479B" w:rsidRDefault="004820A9" w:rsidP="004820A9">
      <w:pPr>
        <w:pStyle w:val="20"/>
        <w:tabs>
          <w:tab w:val="left" w:pos="469"/>
        </w:tabs>
        <w:ind w:left="600" w:firstLine="0"/>
        <w:jc w:val="center"/>
        <w:rPr>
          <w:b/>
          <w:bCs/>
          <w:sz w:val="24"/>
          <w:szCs w:val="24"/>
        </w:rPr>
      </w:pPr>
      <w:r w:rsidRPr="000B479B">
        <w:rPr>
          <w:b/>
          <w:bCs/>
          <w:color w:val="000000"/>
          <w:sz w:val="24"/>
          <w:szCs w:val="24"/>
        </w:rPr>
        <w:t>ІНФОРМАЦІЙНІ РЕСУРСИ В ІНТЕРНЕТІ</w:t>
      </w:r>
    </w:p>
    <w:p w14:paraId="6CB8118D" w14:textId="77777777" w:rsidR="004820A9" w:rsidRPr="000B479B" w:rsidRDefault="004820A9" w:rsidP="004820A9">
      <w:pPr>
        <w:pStyle w:val="20"/>
        <w:tabs>
          <w:tab w:val="left" w:pos="469"/>
        </w:tabs>
        <w:jc w:val="both"/>
        <w:rPr>
          <w:rFonts w:eastAsia="Google Sans Text"/>
          <w:sz w:val="24"/>
          <w:szCs w:val="24"/>
          <w:lang w:bidi="uk-UA"/>
        </w:rPr>
      </w:pPr>
    </w:p>
    <w:p w14:paraId="0CBDBE3A" w14:textId="369454BD" w:rsidR="00751F07" w:rsidRPr="00686C9F" w:rsidRDefault="00751F07" w:rsidP="00FD66C4">
      <w:pPr>
        <w:pStyle w:val="Default"/>
        <w:numPr>
          <w:ilvl w:val="0"/>
          <w:numId w:val="4"/>
        </w:numPr>
        <w:jc w:val="both"/>
      </w:pPr>
      <w:r>
        <w:rPr>
          <w:sz w:val="28"/>
          <w:szCs w:val="28"/>
        </w:rPr>
        <w:t>«</w:t>
      </w:r>
      <w:r w:rsidRPr="00686C9F">
        <w:t xml:space="preserve">Про основні засади (стратегію) державної екологічної політики України на період до 2020 року»: Закон України № 2818-VI від 21.12.2010 [Електронний ресурс]. – URL: http://zakon3.rada.gov.ua/laws/show/ 2818-17 </w:t>
      </w:r>
    </w:p>
    <w:p w14:paraId="6637642D" w14:textId="340A7ABF" w:rsidR="00751F07" w:rsidRPr="00686C9F" w:rsidRDefault="00751F07" w:rsidP="00FD66C4">
      <w:pPr>
        <w:pStyle w:val="Default"/>
        <w:numPr>
          <w:ilvl w:val="0"/>
          <w:numId w:val="4"/>
        </w:numPr>
        <w:jc w:val="both"/>
      </w:pPr>
      <w:r w:rsidRPr="00686C9F">
        <w:t xml:space="preserve">Global Atmosphere Watch (GAW) [Електронний ресурс] - глобальна служба атмосфери – URL: https://www.wmo.int/, https://public.wmo.int/en, https://www.wmo.int/pages/summary/progs_struct_ru.html </w:t>
      </w:r>
    </w:p>
    <w:p w14:paraId="4C384EAA" w14:textId="17064215" w:rsidR="004820A9" w:rsidRPr="00686C9F" w:rsidRDefault="00751F07" w:rsidP="00FD66C4">
      <w:pPr>
        <w:pStyle w:val="Default"/>
        <w:numPr>
          <w:ilvl w:val="0"/>
          <w:numId w:val="4"/>
        </w:numPr>
        <w:jc w:val="both"/>
      </w:pPr>
      <w:r w:rsidRPr="00686C9F">
        <w:t xml:space="preserve">Програма ООН з навколишнього середовища [Електронний ресурс] – програми ООН – URL: https://www.unenvironment.org/, http://web.unep.org/ – . </w:t>
      </w:r>
    </w:p>
    <w:bookmarkEnd w:id="18"/>
    <w:bookmarkEnd w:id="19"/>
    <w:p w14:paraId="1324EF10" w14:textId="6621CE75" w:rsidR="003C0724" w:rsidRPr="000B479B" w:rsidRDefault="003C0724" w:rsidP="00FD66C4">
      <w:pPr>
        <w:pStyle w:val="20"/>
        <w:numPr>
          <w:ilvl w:val="0"/>
          <w:numId w:val="4"/>
        </w:numPr>
        <w:tabs>
          <w:tab w:val="left" w:pos="469"/>
        </w:tabs>
        <w:jc w:val="both"/>
        <w:rPr>
          <w:rFonts w:eastAsia="Google Sans Text"/>
          <w:sz w:val="24"/>
          <w:szCs w:val="24"/>
          <w:lang w:bidi="uk-UA"/>
        </w:rPr>
      </w:pPr>
      <w:r>
        <w:rPr>
          <w:rFonts w:eastAsia="Google Sans Text"/>
          <w:sz w:val="24"/>
          <w:szCs w:val="24"/>
          <w:lang w:bidi="uk-UA"/>
        </w:rPr>
        <w:t xml:space="preserve"> </w:t>
      </w:r>
      <w:r w:rsidRPr="000B479B">
        <w:rPr>
          <w:rFonts w:eastAsia="Google Sans Text"/>
          <w:sz w:val="24"/>
          <w:szCs w:val="24"/>
          <w:lang w:bidi="uk-UA"/>
        </w:rPr>
        <w:t xml:space="preserve">Міністерство захисту довкілля та природних ресурсів України. – URL: </w:t>
      </w:r>
      <w:hyperlink r:id="rId6">
        <w:r w:rsidRPr="000B479B">
          <w:rPr>
            <w:rStyle w:val="a8"/>
            <w:rFonts w:eastAsia="Google Sans Text"/>
            <w:sz w:val="24"/>
            <w:szCs w:val="24"/>
            <w:lang w:bidi="uk-UA"/>
          </w:rPr>
          <w:t>https://mepr.gov.ua/</w:t>
        </w:r>
      </w:hyperlink>
    </w:p>
    <w:p w14:paraId="0AF3E732" w14:textId="77777777" w:rsidR="003C0724" w:rsidRPr="000B479B" w:rsidRDefault="003C0724" w:rsidP="00FD66C4">
      <w:pPr>
        <w:pStyle w:val="20"/>
        <w:numPr>
          <w:ilvl w:val="0"/>
          <w:numId w:val="4"/>
        </w:numPr>
        <w:tabs>
          <w:tab w:val="left" w:pos="469"/>
        </w:tabs>
        <w:jc w:val="both"/>
        <w:rPr>
          <w:rFonts w:eastAsia="Google Sans Text"/>
          <w:sz w:val="24"/>
          <w:szCs w:val="24"/>
          <w:lang w:bidi="uk-UA"/>
        </w:rPr>
      </w:pPr>
      <w:r w:rsidRPr="000B479B">
        <w:rPr>
          <w:rFonts w:eastAsia="Google Sans Text"/>
          <w:sz w:val="24"/>
          <w:szCs w:val="24"/>
          <w:lang w:bidi="uk-UA"/>
        </w:rPr>
        <w:t xml:space="preserve">Національний еколого-натуралістичний центр учнівської молоді (НЕНЦ). – URL: </w:t>
      </w:r>
      <w:hyperlink r:id="rId7">
        <w:r w:rsidRPr="000B479B">
          <w:rPr>
            <w:rStyle w:val="a8"/>
            <w:rFonts w:eastAsia="Google Sans Text"/>
            <w:sz w:val="24"/>
            <w:szCs w:val="24"/>
            <w:lang w:bidi="uk-UA"/>
          </w:rPr>
          <w:t>https://nenc.gov.ua/</w:t>
        </w:r>
      </w:hyperlink>
    </w:p>
    <w:p w14:paraId="49F92D59" w14:textId="77777777" w:rsidR="003C0724" w:rsidRPr="000B479B" w:rsidRDefault="003C0724" w:rsidP="00FD66C4">
      <w:pPr>
        <w:pStyle w:val="20"/>
        <w:numPr>
          <w:ilvl w:val="0"/>
          <w:numId w:val="4"/>
        </w:numPr>
        <w:tabs>
          <w:tab w:val="left" w:pos="469"/>
        </w:tabs>
        <w:jc w:val="both"/>
        <w:rPr>
          <w:rFonts w:eastAsia="Google Sans Text"/>
          <w:sz w:val="24"/>
          <w:szCs w:val="24"/>
          <w:lang w:bidi="uk-UA"/>
        </w:rPr>
      </w:pPr>
      <w:r w:rsidRPr="000B479B">
        <w:rPr>
          <w:rFonts w:eastAsia="Google Sans Text"/>
          <w:sz w:val="24"/>
          <w:szCs w:val="24"/>
          <w:lang w:bidi="uk-UA"/>
        </w:rPr>
        <w:t xml:space="preserve">Цілі сталого розвитку ООН в Україні. – URL: </w:t>
      </w:r>
      <w:hyperlink r:id="rId8">
        <w:r w:rsidRPr="000B479B">
          <w:rPr>
            <w:rStyle w:val="a8"/>
            <w:rFonts w:eastAsia="Google Sans Text"/>
            <w:sz w:val="24"/>
            <w:szCs w:val="24"/>
            <w:lang w:bidi="uk-UA"/>
          </w:rPr>
          <w:t>https://ukraine.un.org/uk/sdgs</w:t>
        </w:r>
      </w:hyperlink>
    </w:p>
    <w:p w14:paraId="048FE4DC" w14:textId="63B90DD7" w:rsidR="00363BBA" w:rsidRPr="0098345B" w:rsidRDefault="00363BBA" w:rsidP="004820A9">
      <w:pPr>
        <w:pStyle w:val="20"/>
        <w:tabs>
          <w:tab w:val="left" w:pos="469"/>
        </w:tabs>
        <w:ind w:left="600" w:firstLine="0"/>
        <w:jc w:val="both"/>
        <w:rPr>
          <w:rFonts w:eastAsia="Google Sans Text"/>
          <w:sz w:val="24"/>
          <w:szCs w:val="24"/>
          <w:lang w:bidi="uk-UA"/>
        </w:rPr>
      </w:pPr>
    </w:p>
    <w:sectPr w:rsidR="00363BBA" w:rsidRPr="0098345B">
      <w:pgSz w:w="11906" w:h="16838"/>
      <w:pgMar w:top="1134" w:right="850" w:bottom="1134" w:left="1701"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CC"/>
    <w:family w:val="swiss"/>
    <w:pitch w:val="variable"/>
    <w:sig w:usb0="E4002EFF" w:usb1="C000247B" w:usb2="00000009" w:usb3="00000000" w:csb0="000001FF" w:csb1="00000000"/>
  </w:font>
  <w:font w:name="Liberation Sans">
    <w:altName w:val="Calibri"/>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AFF" w:usb1="C0007843" w:usb2="00000009" w:usb3="00000000" w:csb0="000001FF" w:csb1="00000000"/>
  </w:font>
  <w:font w:name="Google Sans Text">
    <w:altName w:val="Calibri"/>
    <w:panose1 w:val="020B0604020202020204"/>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E3042"/>
    <w:multiLevelType w:val="multilevel"/>
    <w:tmpl w:val="1332ADEC"/>
    <w:lvl w:ilvl="0">
      <w:start w:val="2"/>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shd w:val="clear" w:color="auto" w:fill="auto"/>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 w15:restartNumberingAfterBreak="0">
    <w:nsid w:val="08D21BF8"/>
    <w:multiLevelType w:val="multilevel"/>
    <w:tmpl w:val="1332ADEC"/>
    <w:lvl w:ilvl="0">
      <w:start w:val="1"/>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shd w:val="clear" w:color="auto" w:fill="auto"/>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2" w15:restartNumberingAfterBreak="0">
    <w:nsid w:val="0CCA5518"/>
    <w:multiLevelType w:val="hybridMultilevel"/>
    <w:tmpl w:val="80DCF622"/>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15:restartNumberingAfterBreak="0">
    <w:nsid w:val="20E05667"/>
    <w:multiLevelType w:val="multilevel"/>
    <w:tmpl w:val="D81AF8CC"/>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51B0B91"/>
    <w:multiLevelType w:val="multilevel"/>
    <w:tmpl w:val="F558D6DE"/>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7DF2FFB"/>
    <w:multiLevelType w:val="multilevel"/>
    <w:tmpl w:val="D938E6D8"/>
    <w:lvl w:ilvl="0">
      <w:start w:val="1"/>
      <w:numFmt w:val="bullet"/>
      <w:lvlText w:val="●"/>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91468ED"/>
    <w:multiLevelType w:val="hybridMultilevel"/>
    <w:tmpl w:val="10BC7E92"/>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15:restartNumberingAfterBreak="0">
    <w:nsid w:val="5F475F25"/>
    <w:multiLevelType w:val="multilevel"/>
    <w:tmpl w:val="BB0C7456"/>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60962D4A"/>
    <w:multiLevelType w:val="hybridMultilevel"/>
    <w:tmpl w:val="5B146AD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15:restartNumberingAfterBreak="0">
    <w:nsid w:val="686838E4"/>
    <w:multiLevelType w:val="multilevel"/>
    <w:tmpl w:val="7BA261F0"/>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ED83155"/>
    <w:multiLevelType w:val="hybridMultilevel"/>
    <w:tmpl w:val="A6348C0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15:restartNumberingAfterBreak="0">
    <w:nsid w:val="6F2D69D6"/>
    <w:multiLevelType w:val="hybridMultilevel"/>
    <w:tmpl w:val="F890421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16cid:durableId="1809472060">
    <w:abstractNumId w:val="1"/>
  </w:num>
  <w:num w:numId="2" w16cid:durableId="426967943">
    <w:abstractNumId w:val="0"/>
  </w:num>
  <w:num w:numId="3" w16cid:durableId="1962564371">
    <w:abstractNumId w:val="5"/>
  </w:num>
  <w:num w:numId="4" w16cid:durableId="161164878">
    <w:abstractNumId w:val="4"/>
  </w:num>
  <w:num w:numId="5" w16cid:durableId="1396201516">
    <w:abstractNumId w:val="3"/>
  </w:num>
  <w:num w:numId="6" w16cid:durableId="32849548">
    <w:abstractNumId w:val="2"/>
  </w:num>
  <w:num w:numId="7" w16cid:durableId="1475609753">
    <w:abstractNumId w:val="8"/>
  </w:num>
  <w:num w:numId="8" w16cid:durableId="680351482">
    <w:abstractNumId w:val="6"/>
  </w:num>
  <w:num w:numId="9" w16cid:durableId="2095590916">
    <w:abstractNumId w:val="11"/>
  </w:num>
  <w:num w:numId="10" w16cid:durableId="1519193638">
    <w:abstractNumId w:val="9"/>
  </w:num>
  <w:num w:numId="11" w16cid:durableId="1771393779">
    <w:abstractNumId w:val="7"/>
  </w:num>
  <w:num w:numId="12" w16cid:durableId="1671441375">
    <w:abstractNumId w:val="1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autoHyphenation/>
  <w:hyphenationZone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204"/>
    <w:rsid w:val="00051116"/>
    <w:rsid w:val="000B5377"/>
    <w:rsid w:val="000D22B8"/>
    <w:rsid w:val="0017543C"/>
    <w:rsid w:val="00191127"/>
    <w:rsid w:val="001E1B5E"/>
    <w:rsid w:val="001E378C"/>
    <w:rsid w:val="001F362C"/>
    <w:rsid w:val="00231A3A"/>
    <w:rsid w:val="00256204"/>
    <w:rsid w:val="00282227"/>
    <w:rsid w:val="00313336"/>
    <w:rsid w:val="00363BBA"/>
    <w:rsid w:val="00392D2B"/>
    <w:rsid w:val="003B3211"/>
    <w:rsid w:val="003C0724"/>
    <w:rsid w:val="003C61D7"/>
    <w:rsid w:val="00442B8C"/>
    <w:rsid w:val="004435E3"/>
    <w:rsid w:val="0045174F"/>
    <w:rsid w:val="004820A9"/>
    <w:rsid w:val="004B5B69"/>
    <w:rsid w:val="004B70D3"/>
    <w:rsid w:val="0055673C"/>
    <w:rsid w:val="005B2768"/>
    <w:rsid w:val="005D2C0A"/>
    <w:rsid w:val="005F6115"/>
    <w:rsid w:val="00600B04"/>
    <w:rsid w:val="00611BAA"/>
    <w:rsid w:val="006144C9"/>
    <w:rsid w:val="00631A9C"/>
    <w:rsid w:val="00684939"/>
    <w:rsid w:val="00686C9F"/>
    <w:rsid w:val="00751F07"/>
    <w:rsid w:val="007F294A"/>
    <w:rsid w:val="008C04D7"/>
    <w:rsid w:val="009721C0"/>
    <w:rsid w:val="0098345B"/>
    <w:rsid w:val="009A54C2"/>
    <w:rsid w:val="009B4023"/>
    <w:rsid w:val="00A10C20"/>
    <w:rsid w:val="00A129F2"/>
    <w:rsid w:val="00A451C4"/>
    <w:rsid w:val="00A71FCD"/>
    <w:rsid w:val="00B15D05"/>
    <w:rsid w:val="00B52318"/>
    <w:rsid w:val="00BF6D07"/>
    <w:rsid w:val="00C0487D"/>
    <w:rsid w:val="00C12FE3"/>
    <w:rsid w:val="00C1378A"/>
    <w:rsid w:val="00C80FB9"/>
    <w:rsid w:val="00CB7575"/>
    <w:rsid w:val="00D405C9"/>
    <w:rsid w:val="00D64249"/>
    <w:rsid w:val="00E00F5A"/>
    <w:rsid w:val="00E05EFA"/>
    <w:rsid w:val="00E1302D"/>
    <w:rsid w:val="00E2081C"/>
    <w:rsid w:val="00E63CF8"/>
    <w:rsid w:val="00E675A9"/>
    <w:rsid w:val="00E81081"/>
    <w:rsid w:val="00EA679C"/>
    <w:rsid w:val="00EE5B56"/>
    <w:rsid w:val="00F14D2B"/>
    <w:rsid w:val="00F53623"/>
    <w:rsid w:val="00F94882"/>
    <w:rsid w:val="00FA1D31"/>
    <w:rsid w:val="00FD66C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AEB922"/>
  <w15:docId w15:val="{755AA2C4-9A9C-4CB4-802F-A86AB29D7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16CBC"/>
    <w:pPr>
      <w:widowControl w:val="0"/>
    </w:pPr>
    <w:rPr>
      <w:rFonts w:ascii="Courier New" w:eastAsia="Courier New" w:hAnsi="Courier New" w:cs="Courier New"/>
      <w:color w:val="000000"/>
      <w:sz w:val="24"/>
      <w:szCs w:val="24"/>
      <w:lang w:eastAsia="uk-UA" w:bidi="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ий текст_"/>
    <w:basedOn w:val="a0"/>
    <w:link w:val="1"/>
    <w:qFormat/>
    <w:rsid w:val="00216CBC"/>
    <w:rPr>
      <w:rFonts w:ascii="Times New Roman" w:eastAsia="Times New Roman" w:hAnsi="Times New Roman" w:cs="Times New Roman"/>
      <w:sz w:val="28"/>
      <w:szCs w:val="28"/>
    </w:rPr>
  </w:style>
  <w:style w:type="character" w:customStyle="1" w:styleId="2">
    <w:name w:val="Основний текст (2)_"/>
    <w:basedOn w:val="a0"/>
    <w:link w:val="20"/>
    <w:qFormat/>
    <w:rsid w:val="00216CBC"/>
    <w:rPr>
      <w:rFonts w:ascii="Times New Roman" w:eastAsia="Times New Roman" w:hAnsi="Times New Roman" w:cs="Times New Roman"/>
    </w:rPr>
  </w:style>
  <w:style w:type="character" w:customStyle="1" w:styleId="a4">
    <w:name w:val="Інше_"/>
    <w:basedOn w:val="a0"/>
    <w:link w:val="a5"/>
    <w:qFormat/>
    <w:rsid w:val="00216CBC"/>
    <w:rPr>
      <w:rFonts w:ascii="Times New Roman" w:eastAsia="Times New Roman" w:hAnsi="Times New Roman" w:cs="Times New Roman"/>
      <w:sz w:val="28"/>
      <w:szCs w:val="28"/>
    </w:rPr>
  </w:style>
  <w:style w:type="character" w:customStyle="1" w:styleId="a6">
    <w:name w:val="Підпис до таблиці_"/>
    <w:basedOn w:val="a0"/>
    <w:link w:val="a7"/>
    <w:qFormat/>
    <w:rsid w:val="00216CBC"/>
    <w:rPr>
      <w:rFonts w:ascii="Times New Roman" w:eastAsia="Times New Roman" w:hAnsi="Times New Roman" w:cs="Times New Roman"/>
      <w:b/>
      <w:bCs/>
    </w:rPr>
  </w:style>
  <w:style w:type="character" w:customStyle="1" w:styleId="21">
    <w:name w:val="Заголовок №2_"/>
    <w:basedOn w:val="a0"/>
    <w:link w:val="22"/>
    <w:qFormat/>
    <w:rsid w:val="00216CBC"/>
    <w:rPr>
      <w:rFonts w:ascii="Times New Roman" w:eastAsia="Times New Roman" w:hAnsi="Times New Roman" w:cs="Times New Roman"/>
      <w:b/>
      <w:bCs/>
      <w:sz w:val="32"/>
      <w:szCs w:val="32"/>
    </w:rPr>
  </w:style>
  <w:style w:type="character" w:styleId="a8">
    <w:name w:val="Hyperlink"/>
    <w:basedOn w:val="a0"/>
    <w:uiPriority w:val="99"/>
    <w:unhideWhenUsed/>
    <w:rsid w:val="00A45C3A"/>
    <w:rPr>
      <w:color w:val="0563C1" w:themeColor="hyperlink"/>
      <w:u w:val="single"/>
    </w:rPr>
  </w:style>
  <w:style w:type="character" w:styleId="a9">
    <w:name w:val="Unresolved Mention"/>
    <w:basedOn w:val="a0"/>
    <w:uiPriority w:val="99"/>
    <w:semiHidden/>
    <w:unhideWhenUsed/>
    <w:qFormat/>
    <w:rsid w:val="00A45C3A"/>
    <w:rPr>
      <w:color w:val="605E5C"/>
      <w:shd w:val="clear" w:color="auto" w:fill="E1DFDD"/>
    </w:rPr>
  </w:style>
  <w:style w:type="paragraph" w:customStyle="1" w:styleId="10">
    <w:name w:val="Заголовок1"/>
    <w:basedOn w:val="a"/>
    <w:next w:val="aa"/>
    <w:qFormat/>
    <w:pPr>
      <w:keepNext/>
      <w:spacing w:before="240" w:after="120"/>
    </w:pPr>
    <w:rPr>
      <w:rFonts w:ascii="Liberation Sans" w:eastAsia="Microsoft YaHei" w:hAnsi="Liberation Sans" w:cs="Arial"/>
      <w:sz w:val="28"/>
      <w:szCs w:val="28"/>
    </w:rPr>
  </w:style>
  <w:style w:type="paragraph" w:styleId="aa">
    <w:name w:val="Body Text"/>
    <w:basedOn w:val="a"/>
    <w:pPr>
      <w:spacing w:after="140" w:line="276" w:lineRule="auto"/>
    </w:pPr>
  </w:style>
  <w:style w:type="paragraph" w:styleId="ab">
    <w:name w:val="List"/>
    <w:basedOn w:val="aa"/>
    <w:rPr>
      <w:rFonts w:cs="Arial"/>
    </w:rPr>
  </w:style>
  <w:style w:type="paragraph" w:styleId="ac">
    <w:name w:val="caption"/>
    <w:basedOn w:val="a"/>
    <w:qFormat/>
    <w:pPr>
      <w:suppressLineNumbers/>
      <w:spacing w:before="120" w:after="120"/>
    </w:pPr>
    <w:rPr>
      <w:rFonts w:cs="Arial"/>
      <w:i/>
      <w:iCs/>
    </w:rPr>
  </w:style>
  <w:style w:type="paragraph" w:customStyle="1" w:styleId="ad">
    <w:name w:val="Покажчик"/>
    <w:basedOn w:val="a"/>
    <w:qFormat/>
    <w:pPr>
      <w:suppressLineNumbers/>
    </w:pPr>
    <w:rPr>
      <w:rFonts w:cs="Arial"/>
    </w:rPr>
  </w:style>
  <w:style w:type="paragraph" w:customStyle="1" w:styleId="user">
    <w:name w:val="Заголовок (user)"/>
    <w:basedOn w:val="a"/>
    <w:next w:val="aa"/>
    <w:qFormat/>
    <w:pPr>
      <w:keepNext/>
      <w:spacing w:before="240" w:after="120"/>
    </w:pPr>
    <w:rPr>
      <w:rFonts w:ascii="Liberation Sans" w:eastAsia="Microsoft YaHei" w:hAnsi="Liberation Sans" w:cs="Arial"/>
      <w:sz w:val="28"/>
      <w:szCs w:val="28"/>
    </w:rPr>
  </w:style>
  <w:style w:type="paragraph" w:customStyle="1" w:styleId="user0">
    <w:name w:val="Покажчик (user)"/>
    <w:basedOn w:val="a"/>
    <w:qFormat/>
    <w:pPr>
      <w:suppressLineNumbers/>
    </w:pPr>
    <w:rPr>
      <w:rFonts w:cs="Arial"/>
    </w:rPr>
  </w:style>
  <w:style w:type="paragraph" w:customStyle="1" w:styleId="1">
    <w:name w:val="Основний текст1"/>
    <w:basedOn w:val="a"/>
    <w:link w:val="a3"/>
    <w:qFormat/>
    <w:rsid w:val="00216CBC"/>
    <w:pPr>
      <w:ind w:firstLine="400"/>
    </w:pPr>
    <w:rPr>
      <w:rFonts w:ascii="Times New Roman" w:eastAsia="Times New Roman" w:hAnsi="Times New Roman" w:cs="Times New Roman"/>
      <w:color w:val="auto"/>
      <w:sz w:val="28"/>
      <w:szCs w:val="28"/>
      <w:lang w:eastAsia="en-US" w:bidi="ar-SA"/>
    </w:rPr>
  </w:style>
  <w:style w:type="paragraph" w:customStyle="1" w:styleId="20">
    <w:name w:val="Основний текст (2)"/>
    <w:basedOn w:val="a"/>
    <w:link w:val="2"/>
    <w:qFormat/>
    <w:rsid w:val="00216CBC"/>
    <w:pPr>
      <w:ind w:firstLine="720"/>
    </w:pPr>
    <w:rPr>
      <w:rFonts w:ascii="Times New Roman" w:eastAsia="Times New Roman" w:hAnsi="Times New Roman" w:cs="Times New Roman"/>
      <w:color w:val="auto"/>
      <w:sz w:val="22"/>
      <w:szCs w:val="22"/>
      <w:lang w:eastAsia="en-US" w:bidi="ar-SA"/>
    </w:rPr>
  </w:style>
  <w:style w:type="paragraph" w:customStyle="1" w:styleId="a5">
    <w:name w:val="Інше"/>
    <w:basedOn w:val="a"/>
    <w:link w:val="a4"/>
    <w:qFormat/>
    <w:rsid w:val="00216CBC"/>
    <w:pPr>
      <w:ind w:firstLine="400"/>
    </w:pPr>
    <w:rPr>
      <w:rFonts w:ascii="Times New Roman" w:eastAsia="Times New Roman" w:hAnsi="Times New Roman" w:cs="Times New Roman"/>
      <w:color w:val="auto"/>
      <w:sz w:val="28"/>
      <w:szCs w:val="28"/>
      <w:lang w:eastAsia="en-US" w:bidi="ar-SA"/>
    </w:rPr>
  </w:style>
  <w:style w:type="paragraph" w:customStyle="1" w:styleId="a7">
    <w:name w:val="Підпис до таблиці"/>
    <w:basedOn w:val="a"/>
    <w:link w:val="a6"/>
    <w:qFormat/>
    <w:rsid w:val="00216CBC"/>
    <w:rPr>
      <w:rFonts w:ascii="Times New Roman" w:eastAsia="Times New Roman" w:hAnsi="Times New Roman" w:cs="Times New Roman"/>
      <w:b/>
      <w:bCs/>
      <w:color w:val="auto"/>
      <w:sz w:val="22"/>
      <w:szCs w:val="22"/>
      <w:lang w:eastAsia="en-US" w:bidi="ar-SA"/>
    </w:rPr>
  </w:style>
  <w:style w:type="paragraph" w:customStyle="1" w:styleId="22">
    <w:name w:val="Заголовок №2"/>
    <w:basedOn w:val="a"/>
    <w:link w:val="21"/>
    <w:qFormat/>
    <w:rsid w:val="00216CBC"/>
    <w:pPr>
      <w:spacing w:after="260"/>
      <w:jc w:val="center"/>
      <w:outlineLvl w:val="1"/>
    </w:pPr>
    <w:rPr>
      <w:rFonts w:ascii="Times New Roman" w:eastAsia="Times New Roman" w:hAnsi="Times New Roman" w:cs="Times New Roman"/>
      <w:b/>
      <w:bCs/>
      <w:color w:val="auto"/>
      <w:sz w:val="32"/>
      <w:szCs w:val="32"/>
      <w:lang w:eastAsia="en-US" w:bidi="ar-SA"/>
    </w:rPr>
  </w:style>
  <w:style w:type="paragraph" w:styleId="ae">
    <w:name w:val="List Paragraph"/>
    <w:basedOn w:val="a"/>
    <w:uiPriority w:val="34"/>
    <w:qFormat/>
    <w:rsid w:val="00BA6511"/>
    <w:pPr>
      <w:ind w:left="720"/>
      <w:contextualSpacing/>
    </w:pPr>
  </w:style>
  <w:style w:type="paragraph" w:styleId="af">
    <w:name w:val="Normal (Web)"/>
    <w:basedOn w:val="a"/>
    <w:uiPriority w:val="99"/>
    <w:unhideWhenUsed/>
    <w:qFormat/>
    <w:rsid w:val="00CE5CD0"/>
    <w:pPr>
      <w:widowControl/>
      <w:spacing w:beforeAutospacing="1" w:afterAutospacing="1"/>
    </w:pPr>
    <w:rPr>
      <w:rFonts w:ascii="Times New Roman" w:eastAsia="Times New Roman" w:hAnsi="Times New Roman" w:cs="Times New Roman"/>
      <w:color w:val="auto"/>
      <w:lang w:bidi="ar-SA"/>
    </w:rPr>
  </w:style>
  <w:style w:type="numbering" w:customStyle="1" w:styleId="af0">
    <w:name w:val="Без маркерів"/>
    <w:uiPriority w:val="99"/>
    <w:semiHidden/>
    <w:unhideWhenUsed/>
    <w:qFormat/>
  </w:style>
  <w:style w:type="table" w:styleId="af1">
    <w:name w:val="Table Grid"/>
    <w:basedOn w:val="a1"/>
    <w:uiPriority w:val="39"/>
    <w:rsid w:val="00D642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1"/>
    <w:uiPriority w:val="39"/>
    <w:rsid w:val="001F36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4B70D3"/>
    <w:pPr>
      <w:suppressAutoHyphens w:val="0"/>
      <w:autoSpaceDE w:val="0"/>
      <w:autoSpaceDN w:val="0"/>
      <w:ind w:left="55"/>
    </w:pPr>
    <w:rPr>
      <w:rFonts w:ascii="Times New Roman" w:eastAsia="Times New Roman" w:hAnsi="Times New Roman" w:cs="Times New Roman"/>
      <w:color w:val="auto"/>
      <w:sz w:val="22"/>
      <w:szCs w:val="22"/>
      <w:lang w:eastAsia="en-US" w:bidi="ar-SA"/>
    </w:rPr>
  </w:style>
  <w:style w:type="paragraph" w:styleId="af2">
    <w:name w:val="Body Text Indent"/>
    <w:basedOn w:val="a"/>
    <w:link w:val="af3"/>
    <w:uiPriority w:val="99"/>
    <w:semiHidden/>
    <w:unhideWhenUsed/>
    <w:rsid w:val="00684939"/>
    <w:pPr>
      <w:spacing w:after="120"/>
      <w:ind w:left="283"/>
    </w:pPr>
  </w:style>
  <w:style w:type="character" w:customStyle="1" w:styleId="af3">
    <w:name w:val="Основной текст с отступом Знак"/>
    <w:basedOn w:val="a0"/>
    <w:link w:val="af2"/>
    <w:uiPriority w:val="99"/>
    <w:semiHidden/>
    <w:rsid w:val="00684939"/>
    <w:rPr>
      <w:rFonts w:ascii="Courier New" w:eastAsia="Courier New" w:hAnsi="Courier New" w:cs="Courier New"/>
      <w:color w:val="000000"/>
      <w:sz w:val="24"/>
      <w:szCs w:val="24"/>
      <w:lang w:eastAsia="uk-UA" w:bidi="uk-UA"/>
    </w:rPr>
  </w:style>
  <w:style w:type="paragraph" w:customStyle="1" w:styleId="Default">
    <w:name w:val="Default"/>
    <w:rsid w:val="00CB7575"/>
    <w:pPr>
      <w:suppressAutoHyphens w:val="0"/>
      <w:autoSpaceDE w:val="0"/>
      <w:autoSpaceDN w:val="0"/>
      <w:adjustRightInd w:val="0"/>
    </w:pPr>
    <w:rPr>
      <w:rFonts w:ascii="Times New Roman" w:hAnsi="Times New Roman" w:cs="Times New Roman"/>
      <w:color w:val="000000"/>
      <w:sz w:val="24"/>
      <w:szCs w:val="24"/>
    </w:rPr>
  </w:style>
  <w:style w:type="paragraph" w:styleId="af4">
    <w:name w:val="No Spacing"/>
    <w:uiPriority w:val="1"/>
    <w:qFormat/>
    <w:rsid w:val="001E1B5E"/>
    <w:pPr>
      <w:widowControl w:val="0"/>
    </w:pPr>
    <w:rPr>
      <w:rFonts w:ascii="Courier New" w:eastAsia="Courier New" w:hAnsi="Courier New" w:cs="Courier New"/>
      <w:color w:val="000000"/>
      <w:sz w:val="24"/>
      <w:szCs w:val="24"/>
      <w:lang w:eastAsia="uk-UA" w:bidi="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ukraine.un.org/uk/sdgs" TargetMode="External"/><Relationship Id="rId3" Type="http://schemas.openxmlformats.org/officeDocument/2006/relationships/styles" Target="styles.xml"/><Relationship Id="rId7" Type="http://schemas.openxmlformats.org/officeDocument/2006/relationships/hyperlink" Target="https://nenc.gov.ua/"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mepr.gov.ua/"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D4D2C3-F532-40CF-AB96-C8047847F3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265</TotalTime>
  <Pages>10</Pages>
  <Words>2942</Words>
  <Characters>16774</Characters>
  <Application>Microsoft Office Word</Application>
  <DocSecurity>0</DocSecurity>
  <Lines>139</Lines>
  <Paragraphs>39</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19677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Павло Віндюк</dc:creator>
  <dc:description/>
  <cp:lastModifiedBy>Станислав Статьев</cp:lastModifiedBy>
  <cp:revision>31</cp:revision>
  <dcterms:created xsi:type="dcterms:W3CDTF">2025-05-01T09:24:00Z</dcterms:created>
  <dcterms:modified xsi:type="dcterms:W3CDTF">2026-02-05T09:55:00Z</dcterms:modified>
  <dc:language>uk-UA</dc:language>
</cp:coreProperties>
</file>